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8F3" w:rsidRPr="00E45778" w:rsidRDefault="001C18F3" w:rsidP="001C18F3">
      <w:pPr>
        <w:spacing w:after="120"/>
        <w:rPr>
          <w:rFonts w:ascii="Arial Narrow" w:hAnsi="Arial Narrow"/>
          <w:sz w:val="28"/>
          <w:szCs w:val="28"/>
        </w:rPr>
      </w:pPr>
      <w:r w:rsidRPr="00E45778">
        <w:rPr>
          <w:rFonts w:ascii="Arial Narrow" w:hAnsi="Arial Narrow"/>
          <w:b/>
          <w:noProof/>
          <w:sz w:val="28"/>
          <w:szCs w:val="28"/>
        </w:rPr>
        <w:drawing>
          <wp:anchor distT="0" distB="0" distL="114300" distR="114300" simplePos="0" relativeHeight="251659264" behindDoc="0" locked="0" layoutInCell="1" allowOverlap="1">
            <wp:simplePos x="0" y="0"/>
            <wp:positionH relativeFrom="column">
              <wp:posOffset>2339340</wp:posOffset>
            </wp:positionH>
            <wp:positionV relativeFrom="paragraph">
              <wp:posOffset>0</wp:posOffset>
            </wp:positionV>
            <wp:extent cx="1190625" cy="1143000"/>
            <wp:effectExtent l="0" t="0" r="9525"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18F3" w:rsidRPr="00E45778" w:rsidRDefault="001C18F3" w:rsidP="001C18F3">
      <w:pPr>
        <w:spacing w:after="120"/>
        <w:jc w:val="center"/>
        <w:rPr>
          <w:rFonts w:ascii="Arial Narrow" w:hAnsi="Arial Narrow"/>
          <w:b/>
          <w:sz w:val="28"/>
          <w:szCs w:val="28"/>
        </w:rPr>
      </w:pPr>
    </w:p>
    <w:p w:rsidR="001C18F3" w:rsidRPr="00E45778" w:rsidRDefault="001C18F3" w:rsidP="001C18F3">
      <w:pPr>
        <w:spacing w:after="120"/>
        <w:jc w:val="center"/>
        <w:rPr>
          <w:rFonts w:ascii="Arial Narrow" w:hAnsi="Arial Narrow"/>
          <w:b/>
          <w:sz w:val="28"/>
          <w:szCs w:val="28"/>
        </w:rPr>
      </w:pPr>
    </w:p>
    <w:p w:rsidR="001C1781" w:rsidRPr="00E45778" w:rsidRDefault="001C1781" w:rsidP="001C18F3">
      <w:pPr>
        <w:spacing w:after="120"/>
        <w:jc w:val="center"/>
        <w:rPr>
          <w:rFonts w:ascii="Arial Narrow" w:hAnsi="Arial Narrow"/>
          <w:b/>
          <w:sz w:val="28"/>
          <w:szCs w:val="28"/>
        </w:rPr>
      </w:pPr>
    </w:p>
    <w:p w:rsidR="001C18F3" w:rsidRPr="00E45778" w:rsidRDefault="001C18F3" w:rsidP="001C18F3">
      <w:pPr>
        <w:spacing w:after="120"/>
        <w:jc w:val="center"/>
        <w:rPr>
          <w:rFonts w:ascii="Arial Narrow" w:hAnsi="Arial Narrow"/>
          <w:sz w:val="28"/>
          <w:szCs w:val="28"/>
        </w:rPr>
      </w:pPr>
      <w:r w:rsidRPr="00E45778">
        <w:rPr>
          <w:rFonts w:ascii="Arial Narrow" w:hAnsi="Arial Narrow"/>
          <w:b/>
          <w:sz w:val="28"/>
          <w:szCs w:val="28"/>
        </w:rPr>
        <w:t>FEDERAL ROADS MAINTENANCE AGENCY (FERMA).</w:t>
      </w:r>
    </w:p>
    <w:p w:rsidR="001C18F3" w:rsidRPr="00E45778" w:rsidRDefault="001C18F3" w:rsidP="001C18F3">
      <w:pPr>
        <w:spacing w:after="120"/>
        <w:jc w:val="center"/>
        <w:rPr>
          <w:rFonts w:ascii="Arial Narrow" w:hAnsi="Arial Narrow"/>
          <w:b/>
          <w:sz w:val="28"/>
          <w:szCs w:val="28"/>
        </w:rPr>
      </w:pPr>
      <w:r w:rsidRPr="00E45778">
        <w:rPr>
          <w:rFonts w:ascii="Arial Narrow" w:hAnsi="Arial Narrow"/>
          <w:b/>
          <w:sz w:val="28"/>
          <w:szCs w:val="28"/>
        </w:rPr>
        <w:t>HEADQUARTERS</w:t>
      </w:r>
    </w:p>
    <w:p w:rsidR="001C18F3" w:rsidRPr="00E45778" w:rsidRDefault="001C18F3" w:rsidP="00BB5481">
      <w:pPr>
        <w:spacing w:after="120"/>
        <w:jc w:val="center"/>
        <w:rPr>
          <w:rFonts w:ascii="Arial Narrow" w:hAnsi="Arial Narrow"/>
          <w:b/>
          <w:sz w:val="28"/>
          <w:szCs w:val="28"/>
        </w:rPr>
      </w:pPr>
      <w:r w:rsidRPr="00E45778">
        <w:rPr>
          <w:rFonts w:ascii="Arial Narrow" w:hAnsi="Arial Narrow"/>
          <w:b/>
          <w:sz w:val="28"/>
          <w:szCs w:val="28"/>
        </w:rPr>
        <w:t xml:space="preserve">Plot 163, </w:t>
      </w:r>
      <w:proofErr w:type="spellStart"/>
      <w:r w:rsidRPr="00E45778">
        <w:rPr>
          <w:rFonts w:ascii="Arial Narrow" w:hAnsi="Arial Narrow"/>
          <w:b/>
          <w:sz w:val="28"/>
          <w:szCs w:val="28"/>
        </w:rPr>
        <w:t>Aminu</w:t>
      </w:r>
      <w:proofErr w:type="spellEnd"/>
      <w:r w:rsidRPr="00E45778">
        <w:rPr>
          <w:rFonts w:ascii="Arial Narrow" w:hAnsi="Arial Narrow"/>
          <w:b/>
          <w:sz w:val="28"/>
          <w:szCs w:val="28"/>
        </w:rPr>
        <w:t xml:space="preserve"> Kano Crescent, </w:t>
      </w:r>
      <w:proofErr w:type="spellStart"/>
      <w:r w:rsidRPr="00E45778">
        <w:rPr>
          <w:rFonts w:ascii="Arial Narrow" w:hAnsi="Arial Narrow"/>
          <w:b/>
          <w:sz w:val="28"/>
          <w:szCs w:val="28"/>
        </w:rPr>
        <w:t>Wuse</w:t>
      </w:r>
      <w:proofErr w:type="spellEnd"/>
      <w:r w:rsidRPr="00E45778">
        <w:rPr>
          <w:rFonts w:ascii="Arial Narrow" w:hAnsi="Arial Narrow"/>
          <w:b/>
          <w:sz w:val="28"/>
          <w:szCs w:val="28"/>
        </w:rPr>
        <w:t xml:space="preserve"> II - ABUJA</w:t>
      </w:r>
    </w:p>
    <w:p w:rsidR="001C18F3" w:rsidRPr="00E45778" w:rsidRDefault="001C18F3" w:rsidP="001C18F3">
      <w:pPr>
        <w:jc w:val="center"/>
        <w:rPr>
          <w:rFonts w:ascii="Arial Narrow" w:hAnsi="Arial Narrow"/>
          <w:b/>
          <w:sz w:val="28"/>
          <w:szCs w:val="28"/>
          <w:u w:val="single"/>
        </w:rPr>
      </w:pPr>
      <w:r w:rsidRPr="00E45778">
        <w:rPr>
          <w:rFonts w:ascii="Arial Narrow" w:hAnsi="Arial Narrow"/>
          <w:b/>
          <w:sz w:val="28"/>
          <w:szCs w:val="28"/>
          <w:u w:val="single"/>
        </w:rPr>
        <w:t>INVITATION FOR TENDER</w:t>
      </w:r>
    </w:p>
    <w:p w:rsidR="001C18F3" w:rsidRPr="00E45778" w:rsidRDefault="001C18F3" w:rsidP="00AE7ADD">
      <w:pPr>
        <w:jc w:val="center"/>
        <w:rPr>
          <w:rFonts w:ascii="Arial Narrow" w:hAnsi="Arial Narrow"/>
          <w:b/>
          <w:sz w:val="28"/>
          <w:szCs w:val="28"/>
          <w:u w:val="single"/>
        </w:rPr>
      </w:pPr>
      <w:r w:rsidRPr="00E45778">
        <w:rPr>
          <w:rFonts w:ascii="Arial Narrow" w:hAnsi="Arial Narrow"/>
          <w:b/>
          <w:sz w:val="28"/>
          <w:szCs w:val="28"/>
          <w:u w:val="single"/>
        </w:rPr>
        <w:t>GENERAL MAINTENANCE REPAIRS OF SOME FEDERAL ROADS NATIONWIDE</w:t>
      </w:r>
      <w:r w:rsidR="00AD1594" w:rsidRPr="00E45778">
        <w:rPr>
          <w:rFonts w:ascii="Arial Narrow" w:hAnsi="Arial Narrow"/>
          <w:b/>
          <w:sz w:val="28"/>
          <w:szCs w:val="28"/>
          <w:u w:val="single"/>
        </w:rPr>
        <w:t xml:space="preserve"> (PHASE II</w:t>
      </w:r>
      <w:r w:rsidRPr="00E45778">
        <w:rPr>
          <w:rFonts w:ascii="Arial Narrow" w:hAnsi="Arial Narrow"/>
          <w:b/>
          <w:sz w:val="28"/>
          <w:szCs w:val="28"/>
          <w:u w:val="single"/>
        </w:rPr>
        <w:t>)</w:t>
      </w:r>
    </w:p>
    <w:p w:rsidR="001C18F3" w:rsidRPr="00E45778" w:rsidRDefault="001C18F3" w:rsidP="00CB1563">
      <w:pPr>
        <w:rPr>
          <w:rFonts w:ascii="Arial Narrow" w:hAnsi="Arial Narrow"/>
          <w:sz w:val="28"/>
          <w:szCs w:val="28"/>
        </w:rPr>
      </w:pPr>
      <w:r w:rsidRPr="00E45778">
        <w:rPr>
          <w:rFonts w:ascii="Arial Narrow" w:hAnsi="Arial Narrow"/>
          <w:b/>
          <w:sz w:val="28"/>
          <w:szCs w:val="28"/>
        </w:rPr>
        <w:t>INTRODUCTION:</w:t>
      </w:r>
    </w:p>
    <w:p w:rsidR="001C18F3" w:rsidRPr="00E45778" w:rsidRDefault="001C18F3" w:rsidP="001C18F3">
      <w:pPr>
        <w:jc w:val="both"/>
        <w:rPr>
          <w:rFonts w:ascii="Arial Narrow" w:hAnsi="Arial Narrow"/>
          <w:b/>
          <w:sz w:val="28"/>
          <w:szCs w:val="28"/>
        </w:rPr>
      </w:pPr>
      <w:r w:rsidRPr="00E45778">
        <w:rPr>
          <w:rFonts w:ascii="Arial Narrow" w:hAnsi="Arial Narrow"/>
          <w:sz w:val="28"/>
          <w:szCs w:val="28"/>
        </w:rPr>
        <w:t xml:space="preserve">In pursuance of the extant guidelines of the Public Procurement Act 2007, the Federal Roads Maintenance Agency (FERMA) in furtherance to her statutory mandate is desirous of carrying out General Maintenance on </w:t>
      </w:r>
      <w:r w:rsidR="00E55D04" w:rsidRPr="00E45778">
        <w:rPr>
          <w:rFonts w:ascii="Arial Narrow" w:hAnsi="Arial Narrow"/>
          <w:sz w:val="28"/>
          <w:szCs w:val="28"/>
        </w:rPr>
        <w:t xml:space="preserve">some </w:t>
      </w:r>
      <w:r w:rsidRPr="00E45778">
        <w:rPr>
          <w:rFonts w:ascii="Arial Narrow" w:hAnsi="Arial Narrow"/>
          <w:sz w:val="28"/>
          <w:szCs w:val="28"/>
        </w:rPr>
        <w:t xml:space="preserve">federal roads. To this effect, suitably qualified Contractors with good track records are invited to apply for </w:t>
      </w:r>
      <w:r w:rsidRPr="00E45778">
        <w:rPr>
          <w:rFonts w:ascii="Arial Narrow" w:hAnsi="Arial Narrow"/>
          <w:b/>
          <w:sz w:val="28"/>
          <w:szCs w:val="28"/>
        </w:rPr>
        <w:t xml:space="preserve">TENDER FOR GENERAL MAINTENANCE REPAIRS OF SOME FEDERAL ROADS NATIONWIDE </w:t>
      </w:r>
    </w:p>
    <w:p w:rsidR="001C18F3" w:rsidRPr="00E45778" w:rsidRDefault="00AD1594" w:rsidP="001C18F3">
      <w:pPr>
        <w:jc w:val="both"/>
        <w:rPr>
          <w:rFonts w:ascii="Arial Narrow" w:hAnsi="Arial Narrow"/>
          <w:b/>
          <w:sz w:val="28"/>
          <w:szCs w:val="28"/>
        </w:rPr>
      </w:pPr>
      <w:r w:rsidRPr="00E45778">
        <w:rPr>
          <w:rFonts w:ascii="Arial Narrow" w:hAnsi="Arial Narrow"/>
          <w:b/>
          <w:sz w:val="28"/>
          <w:szCs w:val="28"/>
        </w:rPr>
        <w:t>(PHASE II</w:t>
      </w:r>
      <w:r w:rsidR="001C18F3" w:rsidRPr="00E45778">
        <w:rPr>
          <w:rFonts w:ascii="Arial Narrow" w:hAnsi="Arial Narrow"/>
          <w:b/>
          <w:sz w:val="28"/>
          <w:szCs w:val="28"/>
        </w:rPr>
        <w:t xml:space="preserve">) </w:t>
      </w:r>
    </w:p>
    <w:p w:rsidR="001C18F3" w:rsidRPr="00E45778" w:rsidRDefault="001C18F3" w:rsidP="001C18F3">
      <w:pPr>
        <w:ind w:left="360"/>
        <w:jc w:val="both"/>
        <w:rPr>
          <w:rFonts w:ascii="Arial Narrow" w:hAnsi="Arial Narrow"/>
          <w:b/>
          <w:sz w:val="28"/>
          <w:szCs w:val="28"/>
        </w:rPr>
      </w:pPr>
      <w:r w:rsidRPr="00E45778">
        <w:rPr>
          <w:rFonts w:ascii="Arial Narrow" w:hAnsi="Arial Narrow"/>
          <w:b/>
          <w:sz w:val="28"/>
          <w:szCs w:val="28"/>
        </w:rPr>
        <w:t>SCOPE OF WORKS</w:t>
      </w:r>
    </w:p>
    <w:p w:rsidR="001C18F3" w:rsidRPr="00E45778" w:rsidRDefault="001C18F3" w:rsidP="001C18F3">
      <w:pPr>
        <w:numPr>
          <w:ilvl w:val="0"/>
          <w:numId w:val="1"/>
        </w:numPr>
        <w:contextualSpacing/>
        <w:jc w:val="both"/>
        <w:rPr>
          <w:rFonts w:ascii="Arial Narrow" w:hAnsi="Arial Narrow"/>
          <w:b/>
          <w:i/>
          <w:sz w:val="28"/>
          <w:szCs w:val="28"/>
        </w:rPr>
      </w:pPr>
      <w:r w:rsidRPr="00E45778">
        <w:rPr>
          <w:rFonts w:ascii="Arial Narrow" w:hAnsi="Arial Narrow"/>
          <w:b/>
          <w:i/>
          <w:sz w:val="28"/>
          <w:szCs w:val="28"/>
        </w:rPr>
        <w:t xml:space="preserve">The Scope of works includes, but not limited to: </w:t>
      </w:r>
    </w:p>
    <w:p w:rsidR="001C18F3" w:rsidRPr="00E45778" w:rsidRDefault="001C18F3" w:rsidP="001C18F3">
      <w:pPr>
        <w:jc w:val="both"/>
        <w:rPr>
          <w:rFonts w:ascii="Arial Narrow" w:hAnsi="Arial Narrow"/>
          <w:sz w:val="28"/>
          <w:szCs w:val="28"/>
        </w:rPr>
      </w:pPr>
      <w:r w:rsidRPr="00E45778">
        <w:rPr>
          <w:rFonts w:ascii="Arial Narrow" w:hAnsi="Arial Narrow"/>
          <w:sz w:val="28"/>
          <w:szCs w:val="28"/>
        </w:rPr>
        <w:t xml:space="preserve">Site clearance, </w:t>
      </w:r>
      <w:proofErr w:type="spellStart"/>
      <w:r w:rsidRPr="00E45778">
        <w:rPr>
          <w:rFonts w:ascii="Arial Narrow" w:hAnsi="Arial Narrow"/>
          <w:sz w:val="28"/>
          <w:szCs w:val="28"/>
        </w:rPr>
        <w:t>desilting</w:t>
      </w:r>
      <w:proofErr w:type="spellEnd"/>
      <w:r w:rsidRPr="00E45778">
        <w:rPr>
          <w:rFonts w:ascii="Arial Narrow" w:hAnsi="Arial Narrow"/>
          <w:sz w:val="28"/>
          <w:szCs w:val="28"/>
        </w:rPr>
        <w:t xml:space="preserve"> of existing drains and culverts, construction of new drains and culverts, scarification of failed sections, earth works on completely failed areas, general bridge maintenance, protective works, </w:t>
      </w:r>
      <w:proofErr w:type="spellStart"/>
      <w:r w:rsidRPr="00E45778">
        <w:rPr>
          <w:rFonts w:ascii="Arial Narrow" w:hAnsi="Arial Narrow"/>
          <w:sz w:val="28"/>
          <w:szCs w:val="28"/>
        </w:rPr>
        <w:t>kerbs</w:t>
      </w:r>
      <w:proofErr w:type="spellEnd"/>
      <w:r w:rsidRPr="00E45778">
        <w:rPr>
          <w:rFonts w:ascii="Arial Narrow" w:hAnsi="Arial Narrow"/>
          <w:sz w:val="28"/>
          <w:szCs w:val="28"/>
        </w:rPr>
        <w:t>, laterite/cement stabilized sub base, crushed stone base course, asphaltic concrete binder and wearing courses, surface dressing, side drains, road markings and other road furniture.</w:t>
      </w:r>
    </w:p>
    <w:p w:rsidR="001C18F3" w:rsidRPr="00E45778" w:rsidRDefault="001C18F3" w:rsidP="001C18F3">
      <w:pPr>
        <w:jc w:val="both"/>
        <w:rPr>
          <w:rFonts w:ascii="Arial Narrow" w:hAnsi="Arial Narrow"/>
          <w:b/>
          <w:sz w:val="28"/>
          <w:szCs w:val="28"/>
        </w:rPr>
      </w:pPr>
      <w:r w:rsidRPr="00E45778">
        <w:rPr>
          <w:rFonts w:ascii="Arial Narrow" w:hAnsi="Arial Narrow"/>
          <w:b/>
          <w:sz w:val="28"/>
          <w:szCs w:val="28"/>
        </w:rPr>
        <w:t>LIST OF PROJECTS</w:t>
      </w:r>
    </w:p>
    <w:tbl>
      <w:tblPr>
        <w:tblW w:w="88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5440"/>
        <w:gridCol w:w="1260"/>
        <w:gridCol w:w="1419"/>
      </w:tblGrid>
      <w:tr w:rsidR="00C52D9B" w:rsidRPr="00C52D9B" w:rsidTr="00294847">
        <w:trPr>
          <w:trHeight w:val="64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b/>
                <w:bCs/>
                <w:color w:val="000000"/>
                <w:sz w:val="24"/>
                <w:szCs w:val="24"/>
                <w:lang w:val="en-GB" w:eastAsia="en-GB"/>
              </w:rPr>
            </w:pPr>
            <w:r w:rsidRPr="00C52D9B">
              <w:rPr>
                <w:rFonts w:ascii="Arial Narrow" w:eastAsia="Times New Roman" w:hAnsi="Arial Narrow"/>
                <w:b/>
                <w:bCs/>
                <w:color w:val="000000"/>
                <w:sz w:val="24"/>
                <w:szCs w:val="24"/>
                <w:lang w:eastAsia="en-GB"/>
              </w:rPr>
              <w:t>LOTS</w:t>
            </w:r>
          </w:p>
        </w:tc>
        <w:tc>
          <w:tcPr>
            <w:tcW w:w="54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b/>
                <w:bCs/>
                <w:color w:val="000000"/>
                <w:sz w:val="24"/>
                <w:szCs w:val="24"/>
                <w:lang w:val="en-GB" w:eastAsia="en-GB"/>
              </w:rPr>
            </w:pPr>
            <w:r w:rsidRPr="00C52D9B">
              <w:rPr>
                <w:rFonts w:ascii="Arial Narrow" w:eastAsia="Times New Roman" w:hAnsi="Arial Narrow"/>
                <w:b/>
                <w:bCs/>
                <w:color w:val="000000"/>
                <w:sz w:val="24"/>
                <w:szCs w:val="24"/>
                <w:lang w:eastAsia="en-GB"/>
              </w:rPr>
              <w:t>PROJECT NAME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b/>
                <w:bCs/>
                <w:color w:val="000000"/>
                <w:sz w:val="24"/>
                <w:szCs w:val="24"/>
                <w:lang w:val="en-GB" w:eastAsia="en-GB"/>
              </w:rPr>
            </w:pPr>
            <w:r w:rsidRPr="00C52D9B">
              <w:rPr>
                <w:rFonts w:ascii="Arial Narrow" w:eastAsia="Times New Roman" w:hAnsi="Arial Narrow"/>
                <w:b/>
                <w:bCs/>
                <w:color w:val="000000"/>
                <w:sz w:val="24"/>
                <w:szCs w:val="24"/>
                <w:lang w:eastAsia="en-GB"/>
              </w:rPr>
              <w:t>LOCATION</w:t>
            </w:r>
          </w:p>
        </w:tc>
        <w:tc>
          <w:tcPr>
            <w:tcW w:w="14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b/>
                <w:bCs/>
                <w:color w:val="000000"/>
                <w:sz w:val="24"/>
                <w:szCs w:val="24"/>
                <w:lang w:val="en-GB" w:eastAsia="en-GB"/>
              </w:rPr>
            </w:pPr>
            <w:r w:rsidRPr="00C52D9B">
              <w:rPr>
                <w:rFonts w:ascii="Arial Narrow" w:eastAsia="Times New Roman" w:hAnsi="Arial Narrow"/>
                <w:b/>
                <w:bCs/>
                <w:color w:val="000000"/>
                <w:sz w:val="24"/>
                <w:szCs w:val="24"/>
                <w:lang w:eastAsia="en-GB"/>
              </w:rPr>
              <w:t>CONTRACT NO.</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FEDERAL ESTATE ACCESS ROAD THROUGH KARI IYALLA CLOSE OPPOSITE TRANS AMADI GARDENS, PORT HAR</w:t>
            </w:r>
            <w:r w:rsidR="003400FC">
              <w:rPr>
                <w:rFonts w:ascii="Arial Narrow" w:eastAsia="Times New Roman" w:hAnsi="Arial Narrow"/>
                <w:color w:val="000000"/>
                <w:sz w:val="20"/>
                <w:szCs w:val="20"/>
                <w:lang w:eastAsia="en-GB"/>
              </w:rPr>
              <w:t>COURT, RIVERS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RIVERS</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OLD KUTUNKU ROAD GWAGWALADA FCT ABUJA</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FCT</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CONSTRUCTION OF ROAD AT AMAWBIA AWKA IN ANAMBRA CENTRAL (ODUMUODU),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lastRenderedPageBreak/>
              <w:t>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CONSTRUCTION OF UMUEM ANAM AND IGBARIAM ROAD (ANAMBRA NORTH) ANAMBRA STATE SPUR FROM OTUOCHA -IBAJI -KOGI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REHABILITATION/MAINT. OF OKENE – LAGOS ROAD FROM TOTAL JUNCTION TO IBILLO RD, KOGI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KOGI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CONSTRUCTION OF WAMAKKO GUNAMATSE ROAD, SOKOTO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SOKOTO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ABUJA – LOKOJA EXPRESSWAY SPUR TO GWAGWALADA – DOBI ROAD IN GWAGWALADA AREA FCT</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FCT</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CONSTRUCTION OF KALAMBAINA ROAD TO GIDAN BAHURE, SOKOTO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SOKOTO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 xml:space="preserve">REHABILITATION OF OWERRI – UMUAHIA FED. ROAD SPUR TO AMAWA ORU, OKWU UMUOMA OGBE, AMORJI OGBE NNEISI, AHIAZU LGA, IMO STATE </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MEAINTENANCE OF UGA-ARONDIZUOGU FED. RD SPUR TO ORIE UMUORJI-ALAKWE-MONASTERY ROAD, AKOKWA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AND URGENT MAINTENANCE OF UMUEZIKE-EZIUWA-UBA ROAD OFF IHIALA-UMUDURU EXPRESS WAY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REHABILITATION/MAINTENANCE OF OBA – NNEWI EXPRESSWAY SPUR TO MUOGHALU ROAD, ICHI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RECONSTRUCTION OF FEDERAL POLYTECHNIC DAMATURU INTERNAL ROADS IN DAMATURU YOBE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YOBE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AND REPAIRS OF FEDERAL UNIVERSITY GASHUA INTERNAL ROADS IN YOBE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YOBE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AND REPAIRS OF SCHOOL OF BASIC AND REMEDIAL STUDIES KATSINA INTERNAL ROADS IN KATSINA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KATSINA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GM/19-30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REHABILITATION/UPGRADE OF ZADAWA-SABON SARA-GIADE RD, BAUCHI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BAUCHI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GM/19-31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MAINTENANCE/UPGRADE OF GENERAL HOSPITAL INTERNAL ROADS, DAMATURU, YOBE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YOBE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GM/19-32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18</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CONSTRUCTION OF RURAL ROAD OF SEVEN KM FROM DUKUL TO SHANI IN KWAMI LGA, GOMBE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GOMBE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GM/19-33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TOWNSHIP ROADS IN KABBA-BUNU/IJUMU FEDERAL CONSTITUENCY IN KOGI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KOGI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GM/19-34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JABO - KAJIJI - ZAMFARA STATE BORDER ROAD IN SOKOTO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SOKOTO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GM/19-35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 xml:space="preserve">WORGUMATI STREET TOMBIA EXTENTION, PORT HARCOURT RIVERS STATE </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RIVERS</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GM/19-36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RECONSTRUCTION OF ACCESS ROAD TO IRRUA SPECIALIST TEACHING HOSPITAL IN EDO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EDO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GM/19-37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ADO - IKERE - AKURE ROAD IN ONDO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ONDO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GM/19-38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24</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ONITSHA – NNEWI – AWAWBIA – AGULU – AGULU – NANKA EXPRESSWAY SPUR TO OYE OGBEEK – AMAOKWE ROAD,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GM/19-39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lastRenderedPageBreak/>
              <w:t>25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AND MAINTENANCE IHIALA-ORLU-UMUDURU SECTION I SPUR TO BEECH-PASTORAL CENTRE ROAD ORLU IN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GM/19-40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AKPOKA ROAD SPUR-UROMI-AGBOR FEDERAL ROAD IN ESAN NORTH EAST EDO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EDO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GM/19-41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2KM SECTION OF RIJAU TOWN BIRNIN YAURI-RIJAU-TUNGAN MAGAJI ROAD NIGER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NIGER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GM/19-42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OKITIPUPA-IGBOTAKO AKINFOSILE FEDERAL ROAD IN ONDO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ONDO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GM/19-43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OKENE-KABBA ROAD IN KOGI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KOGI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GM/19-44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30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ENUGU – NSUKKA AJI SPUR ENUGU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ENUGU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GM/19-45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31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ANYIGBA-ANKPA-OTUKPA ROAD IN KOGI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KOGI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GM/19-46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32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MAJOR MAINTENANCE AND REPAIRS OF JALINGO - MAYOLOPE -ADAMAWA STATE BORDER ROAD IN TARABA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TARABA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GM/19-47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33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MAIDUGURI-BAMA ROAD IN BORNO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BORNO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GM/19-48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34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KUNINI JUNCTION - ZING - ADAMAWA STATE BORDER ROAD IN TARABA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TARABA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GM/19-49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35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KADUNA BYE-PASS DUAL CARRIAGEWAY IN KADUNA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KADUNA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GM/19-50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36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YOLA-NGURORE-NUMAN ROAD IN ADAMAWA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ADAMAWA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GM/19-51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37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GAMAWA - UDUBO - YOBE STATE BORDER ROAD IN BAUCHI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BAUCHI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GM/19-52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38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ACHI-INYI-UFUMA ANAMBRA STATE BORDER ROAD IN ENUGU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ENUGU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GM/19-53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39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GOMBE - POTISKUM ROAD IN GOMBE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GOMBE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GM/19-54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40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KANO STATE BORDER-CHAI CHAI-AUJARA-JAHUN ROAD IN JIGAWA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JIGAWA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GM/19-55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41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JOS - GIMI ROAD IN PLATEAU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PLATEAU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GM/19-56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42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BALI - SABONGIDA ROAD ROUTE 469 IN TARABA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TARABA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GM/19-57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43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NGURU-GASHUA ROAD IN YOBE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YOBE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GM/19-58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44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KANO-BICHI-KATSINA STATE BORDER IN KANO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KANO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GM/19-59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45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AJAOKUTA-ITOBE-AYANGBA ROAD IN KOGI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KOGI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GM/19-60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lastRenderedPageBreak/>
              <w:t>46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SOKOTO-GORONYO-DAM SITE IN SOKOTO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SOKOTO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GM/19-61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47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ONITSHA-ADAANI-UMUARA-NSUGBE ROAD IN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GM/19-62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48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MAJOR MAINTENANCE REPAIRS OF SECTION II OF BIU-KWAYA KUSUR GOMBE STATE BORDER ROAD IN BORNO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BORNO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GM/19-63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49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AND REPAIRS OF IGBETTI-KISHI ROAD,ROUTE 45 IN OYO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OYO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GM/19-64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50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OWERRI - OKIGWE ROAD IN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GM/19-65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51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MAINTENANCE/REPAIRS OF FAILED SECTIONS AND REINSTATEMENT OF EMBANKMENT WASHOUTS ALONG LAFIA - MAKURDI ROAD ROUTE NO. 70 IN NASARAWA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NASARAWA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GM/19-66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52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MAJOR MAINTENANCE AND REPAIRS OF FAILED SECTIONS ALONG ETE ABAK - ESSENE - EDEN - IKOT ABASI ROAD (F232) IN AKWA IBOM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AKWA IBOM</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GM/19-67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53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GOMBI - GARKIDA ROAD IN ADAMAWA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ADAMAWA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GM/19-68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54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MAKURDI - NAKA - ADOKA - KOGI STATE BORDER IN BENUE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BENUE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GM/19-69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55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GAMBORU-DIKWA-MAIDUGURI-BENISHEIK-YOBE STATE BORDER ROAD IN BORNO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BORNO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GM/19-70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56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AKWANGA - WAMBA ROAD IN NASARAWA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NASARAWA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GM/19-71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57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LANKAVIRI-LAU-MUTUM DAYA ROAD IN TARABA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TARABA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GM/19-72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58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ZARIA-KATSINA STATE BORDER ROAD IN KADUNA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KADUNA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GM/19-73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59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AYANGBA-ANKPA-BENUE STATE BORDER ROAD IN KOGI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KOGI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GM/19-74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60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OGBOMOSHO - KONDORA-DOGO-IGBETTI IN OYO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OYO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GM/19-75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61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GUSAU-KAURA NAMODA ROAD IN ZAMFARA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ZAMFARA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GM/19-76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62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MAIDUGURI-GUBIO-DAMASAK ROAD IN BORNO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BORNO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GM/19-77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63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GAMAYIN-KAFIN HAUSA-JAHUN-KANO STATE BORDER ROAD IN JIGAWA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JIGAWA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GM/19-78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64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GBONGAN - IWO - OYO STATE BORDER ROAD</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OYO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GM/19-79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65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DAKWA TOWNSHIP ROADS IN BWARI AREA COUNCIL OF ABUJA FCT</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FCT</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GM/19-80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66</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DAKINGARI-BAGUDO JUNCTION AND BAGUDO-KAOJE ROAD KEBBI NORTH SENATORIAL DISTRICT KABBEI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KEBBI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GM/19-81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lastRenderedPageBreak/>
              <w:t>67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EKWULOBIA-OKO-UMUNZE-ABIA S/B ROAD IN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GM/19-82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68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YOLA-SONG-GOMBI ROAD IN ADAMAWA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ADAMAWA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GM/19-83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69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MARARABA JUNCTION - MUBI ROAD IN ADAMAWA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ADAMAWA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GM/19-84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70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BAMA - GWAZA - ADAMAWA STATE BORDER ROAD IN BORNO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BORNO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GM/19-85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71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REPAIRS OF GOMBE - NAFADA - YOBE STATE BORDER ROAD IN GOMBE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GOMBE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GM/19-86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72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KONTAGORA - CHIFU - RIJAU - KEBBI S/B IN NIGER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NIGER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GM/19-87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73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KABBA-AYERE ROAD IN KOGI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KOGI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GM/19-88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74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 xml:space="preserve">GENERAL MAINTENANCE REPAIRS OF IPELLE - IFIRA - AYERE- KOGI STATE BORDER ROAD ROUTE NO R 40 (F 220) IN ONDO </w:t>
            </w:r>
            <w:proofErr w:type="gramStart"/>
            <w:r w:rsidRPr="00C52D9B">
              <w:rPr>
                <w:rFonts w:ascii="Arial Narrow" w:eastAsia="Times New Roman" w:hAnsi="Arial Narrow"/>
                <w:color w:val="000000"/>
                <w:sz w:val="20"/>
                <w:szCs w:val="20"/>
                <w:lang w:eastAsia="en-GB"/>
              </w:rPr>
              <w:t>STATE .</w:t>
            </w:r>
            <w:proofErr w:type="gramEnd"/>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ONDO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GM/19-89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75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REPAIRS OF CARRIAGEWAY, ISOLATED FAILED SECTIONS AND STRENGTHENING (OVERLAY) OF WEAK SECTIONS ALONG JOS - SAMINAKA (KADUNA STATE BORDER) ROAD, IN PLATEAU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PLATEAU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GM/19-90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76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IKOT EKPENE - IKOT UMOESSIEN - ABIA S/B ROAD IN AKWA-IBOM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AKWA IBOM</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GM/19-91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77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LAFIA - SHEDAM ROAD IN NASARAWA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NASARAWA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GM/19-92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78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INTERVENTION/REPAIRS OF INTERNAL ACCESS ROAD WITHIN FEDERAL UNIVERSITY OF TECHNOLOGY AKURE IN ONDO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ONDO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GM/19-93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79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ENWANG-JAMES TOWN ROAD-IBAKA ROAD IN OREM MBO LGA, AKWA IBOM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AKWA IBOM</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GM/19-94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80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OKIJA-IHIALA-OGUTA ROAD IN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GM/19-95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81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INTERVENTION/REPAIRS OF INTERNAL ACCESS ROAD WITHIN ABUBAKAR TAFAWA BALEWA UNIVERSITY BAUCHI</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BAUCHI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GM/19-96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82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EKET-IKOT ABASI ROAD IN AKWA IBOM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AKWA IBOM</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GM/19-97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83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KATSINA ALA-ZAKI BIAM-WUKARI ROAD IN BENUE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BENUE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GM/19-98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84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KANO S/B - GARKI GUMEL-MALLAM MADORI-HADEJIA ROAD IN JIGAWA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JIGAWA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GM/19-99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85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AKWANGA-ANDAHA-KADUNA S/B ROAD IN NASARAWA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NASARAWA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GM/19-100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86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AKWANGA - KEFFI - FCT BORDER ROAD IN NASARAWA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NASARAWA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GM/19-101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lastRenderedPageBreak/>
              <w:t>87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KPITEI-DEKEN-DEEYOR ROAD OFF EAST WEST ROAD, RIVER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RIVERS</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GM/19-102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88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IGWURUTA-CHOKOCHO-OKEHI-OKPALA ROAD IN RIVERS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RIVERS</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GM/19-103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89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JAMTARI-MAYO SELBE ROAD IN TARABA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TARABA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GM/19-104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90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AND REPAIRS OF ORE-BENIN DUAL CARRIAGEWAY IN EDO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EDO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GM/19-105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91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INTERVENTION/REPAIRS OF INTERNAL ACCESS ROAD WITHIN THE NIGERIAN MILITARY SCHOOL (NMS) ZARIA IN KADUNA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KADUNA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GM/19-106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92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LAPAI-LAMBATA ROAD IN NIGER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NIGER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GM/19-107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93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INTERVENTION/REPAIRS OF INTERNAL ACCESS ROAD WITHIN KADUNA POLYTECHNIC KADUNA IN KADUNA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KADUNA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GM/19-108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94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RESURFACING OF LAGOS UNIVERSITY TEACHING HOSPITAL ROADS</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LAGOS</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GM/19-109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95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INTERVENTION/REPAIRS OF INTERNAL ACCESS ROAD WITHIN NNAMDI AZIKIWE UNIVERSITY - AWKA IN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GM/19-110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96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REPAIRS OF NGURORE MAYO BELWA ROAD IN ADAMAWA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ADAMAWA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GM/19-111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97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EZEM ROAD OHIARA RIVER BRIDGE OHIARA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GM/19-112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98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AND REHABILITATION OF IHIALA – ORLU – UMUDURU FEDERAL ROAD SPUR TO EZERIOHA ROAD, ORLU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GM/19-113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99</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ABA – OWERRI EXPRESS ROAD SPUR TO ORIE – NGURU – UMUKEBIA ROAD, NGOR OKPALA,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GM/19-114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100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ALAYEMIEKAAMA ROAD, OKRIKA MAINLAND, OKRIKA LGA, RIVERS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RIVERS</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GM/19-115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101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EROSION CONTROL BETWEEN OLOFOSHO/OLEGHE AXIS AND EKEINDE/JAHO AXIS ON GARRAGE-MARKET ROAD UZEBBA IN EDO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EDO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GM/19-116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102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REHABILITATION/MAINT. OF ROAD, SULVERTS AND DRAINAGE OF FAITH CHAPEL ROAD, ALI-ISHIBA SPUR TO SANGO – ABEOKUTA DUAL CARRIAGE WAY, SANGO OTA, OGUN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OGUN</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GM/19-117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103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REPAIRS OF FAILED SECTIONS OF OMU- ARANEKANMEJE-EKITI S/B ROAD IN KWARA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KWARA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GM/19-118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104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AND REHABILITATION OF OBA – NNEWI ROAD EXPRESSWAY SPUR TO IKEAGWUONU ROAD, OFF EZEOGIDI ROAD, AKABOEDOJI URUAGU NNEWI,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GM/19-119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105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REHABILITATION/MAINTENANCE OF OBA – NNEWI EXPRESSWAY SPUR TO POLICE STATION ROAD, ICHI IN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GM/19-120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106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OTUOCHA – ONITSHA FED. ROAD SPUR TO NKA – AMUMU ROAD, NSUGBE,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GM/19-121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107</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OBA – NNEWI EXPRESS WAY SPUR TO OBI EZENWA ELE ROAD OTOLO NNEWI INDUSTRIAL AREA,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GM/19-122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lastRenderedPageBreak/>
              <w:t>108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MEAINTENANCE OF ABAKALIKI – AFIKPO EXPRESS ROAD SPUR TO EKKA – ACHIAGU – INTEGRATION ROAD IN EBONYI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EBONYI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GM/19-123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109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REHABILITATION/MAINTENANCE OF KANO – KATSINA EXPRESSWAY SPUR TO KWANDAWA – YACHIBI (FUNTUA ROAD) KATSINA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KATSINA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GM/19-124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110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CONSTRUCTION OF DRAINAGE AT KALAMBAINA, SOKOTO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SOKOTO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GM/19-125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111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INTERVENTION/REPAIRS OF INTERNAL ACCESS ROAD WITHIN YABA COLLEGE OF TECHNOLOGY IN LAGOS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LAGOS</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GM/19-126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112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INTERVENTION/REPAIRS OF INTERNAL ACCESS ROADS IN UNIVERSITY OF NIGERIA NSUKKA (NSUKKA CAMPUS) IN ENUGU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ENUGU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GM/19-127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113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REINSTATEMENT OF WASHOUT ALONG GOMBE - DUKKU - DARAZO ROAD IN GOMBE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GOMBE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GM/19-128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114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REINSTATEMENT OF WASHOUT ALONG GOMBE - POTISKUM ROAD IN GOMBE STATE (CH.12+000)</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GOMBE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GM/19-129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115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REINSTATEMENT OF WASHOUT ALONG GOMBE - BIU ROAD IN GOMBE STATE (CH.6+000 - CH.8+000)</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GOMBE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GM/19-130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116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MAJOR MAINTENANCE AND REPAIRS OF CRITICALLY FAILED SECTIONS ALONG IHIALA-ORLU-UMUDURU ROAD IN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GM/19-131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117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REINSTATEMENT OF WASHOUTS AT CH. 171+050 (LOHMAK), CH.171+606 (REAK) AND CH. 174+600 ALONG JOS Ã¢Â‚¬Â</w:t>
            </w:r>
            <w:r w:rsidRPr="00C52D9B">
              <w:rPr>
                <w:rFonts w:ascii="Arial Narrow" w:eastAsia="Times New Roman" w:hAnsi="Arial Narrow" w:cs="Arial Narrow"/>
                <w:color w:val="000000"/>
                <w:sz w:val="20"/>
                <w:szCs w:val="20"/>
                <w:lang w:eastAsia="en-GB"/>
              </w:rPr>
              <w:t>Œ</w:t>
            </w:r>
            <w:r w:rsidRPr="00C52D9B">
              <w:rPr>
                <w:rFonts w:ascii="Arial Narrow" w:eastAsia="Times New Roman" w:hAnsi="Arial Narrow"/>
                <w:color w:val="000000"/>
                <w:sz w:val="20"/>
                <w:szCs w:val="20"/>
                <w:lang w:eastAsia="en-GB"/>
              </w:rPr>
              <w:t xml:space="preserve"> LANGTANG ROAD IN PLATEAU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PLATEAU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GM/19-132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118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EMERGENCY REINSTATEMENT OF EMBANKMENT WASHOUT, COLLAPSED WINGWALLS, APRON AND CONSTRUCTION OF REINFORCED CONCRETE RETAINING WALLS AT KM. 7+050 (LAT: 9O4I24IIN LONG: 11O32I14IIE (RHS) ALONG APAWA- ZING Ã¢Â‚¬Â</w:t>
            </w:r>
            <w:r w:rsidRPr="00C52D9B">
              <w:rPr>
                <w:rFonts w:ascii="Arial Narrow" w:eastAsia="Times New Roman" w:hAnsi="Arial Narrow" w:cs="Arial Narrow"/>
                <w:color w:val="000000"/>
                <w:sz w:val="20"/>
                <w:szCs w:val="20"/>
                <w:lang w:eastAsia="en-GB"/>
              </w:rPr>
              <w:t>Œ</w:t>
            </w:r>
            <w:r w:rsidRPr="00C52D9B">
              <w:rPr>
                <w:rFonts w:ascii="Arial Narrow" w:eastAsia="Times New Roman" w:hAnsi="Arial Narrow"/>
                <w:color w:val="000000"/>
                <w:sz w:val="20"/>
                <w:szCs w:val="20"/>
                <w:lang w:eastAsia="en-GB"/>
              </w:rPr>
              <w:t xml:space="preserve"> ADAMAWA STATE BORDER ROAD ROUTE 478 IN TARABA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TARABA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GM/19-133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119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FAILED SECTION ALONG LOKOJA-OKENE ROAD (FEDERAL COLLEGE OF EDUCATION BOUND) IN KOGI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KOGI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GM/19-134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120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AND REPAIRS OF LAGOS-NEW ABEOKUTA ROAD IN LAGOS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LAGOS</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GM/19-135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121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FED. ROADS SPUR TO ONITSHA, ODOAKPU, AWADA, OYI–AYAMELUM RDS. ANAMBRA NORTH SEN. DISTRICT,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GM/19-136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122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MEAINTENANCE OF UMUNWOBIA ROAD, AMA – MBAA IHUAFOR IN EHERE COMMUNITY OFF OLD UMUAHIA ROAD IN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GM/19-137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123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MEAINTENANCE OF EKE – OROGWE – NDEGWU – AMAKOHIA UBE ROAD OFF OWERRI ONITSHA DUAL CARRIAGEWAY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GM/19-138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124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MAJOR TARRED ROADS OF ELEVEN (11) WARDS IN GWARAM FED. CONSTITUENCY, JIGAWA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JIGAWA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GM/19-139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125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ASEJIRE AND OMI RIVER BRIDGES AT KM 25+500 AND KM 7+750 ALONG IBADAN-IFE DUAL C/W</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OYO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GM/19-140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126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NSUKKA-ADANI FEDERAL ROAD FROM OBIMO TO ADANI IN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GM/19-141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127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MAKURDI-YANDEV-UGBEMA ROAD IN BENUE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BENUE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GM/19-142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lastRenderedPageBreak/>
              <w:t>128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&amp; REPAIRS OF IKOM-OGOJA-GAKEM ROAD IN CROSS RIVERS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CROSS RIVER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GM/19-143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129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KONTANGORA-KEBBI S/B ROAD IN KEBBI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KEBBI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GM/19-144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130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OGWENIOCHA – ORAERI BYPASS ROAD ANAOCHA LGA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GM/19-145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131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AND MAINTENANCE OF NNOKA – ALOR EXPRESS ROAD SPUR TO UBILLI ROAD,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GM/19-146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132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3 KILOMETER AMUBE AMOKWU AFFA SPUR OFF 9TH MILE NSUKKA A2 ROAD, ENUGU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ENUGU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GM/19-147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133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MEAINTENANCE OF UGA TO ARONDIZUOGU EXPRESSWAY SPUR TO AMACHARA-ETTI OWERRE UDOYE ROAD, AKOKWA,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GM/19-148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134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HELPANG – BARKIN LADI ROAD IN PLATEAU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PLATEAU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GM/19-149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135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UMUKARAM /EPEM/UMUAJALA/AMARAKU ROAD IN ISIALA MBANO/ONUIMO/ OKIGWE FED. CONSTITUENCY,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GM/19-150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136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REHABILITATION/MAINTENANCE OF OWERRI EXPRESSWAY SPUR TO MAGNESIUM – POCKET ROAD, OWERRI,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GM/19-151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137</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REHABILITATION/MAINTENANCE OF IRETE NDEGWU AMAKOHIA UBI ROAD IN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GM/19-152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138</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 xml:space="preserve">REHABILITATION OF AWAKA MBUTU – UMUOSHI ROAD, UVURU ROAD, ABO MBAISE, IMO STATE (PHASE 2), </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GM/19-153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139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SERTI-GEMBU FEDERAL HIGH WAY ROAD IN GASHAKA /KURMI/SARRDANA, TARABA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TARABA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GM/19-154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140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AND REPAIR OF BAD SPOTS ON ATANI-UBIAJA, UROMI, ESAN NORTH EAST AND SOUTH EAST, EDO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EDO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GM/19-155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141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RECONSTRUCTION/REHABILITATION OF IBILLO – AUCHI ROAD, AKOKO-EDO, EDO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EDO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GM/19-156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142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NTA ROAD IRUEKPEN ESAN WEST LGA EDO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EDO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GM/19-157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143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AND ASPHALTING OF 11KM ROAD FROM MADAUEHI-MAILAKIYA-KAFANCHAN IN ZANGO KATAF LGA, KADUNA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KADUNA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GM/19-158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144</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REHABILIATION OF BAKIM KASUWA UNGUWAN GERI – UNGUWAN HUDU – TASHAN TSAMIYA ROAD, MAKARFI LGA, KADUNA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KADUNA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GM/19-159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145</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DOKA-JOBE-DAWAKIN TOFA/TIMING GADO IN KANO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KANO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GM/19-160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146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INTERVENTION/REPAIRS OF INTERNAL ACCESS ROAD WITHIN UNIVERSITY OF UYO, UYO IN AKWA IBOM</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AKWA IBOM</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GM/19-161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147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VANDEIKYA-OBUDU ROAD IN BENUE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BENUE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GM/19-162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148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ONITSHA-OMOSI AGU-ENUGU S/B ROAD IN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GM/19-163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lastRenderedPageBreak/>
              <w:t>149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LAMBA-KUNCHI-KAZAURE ROAD IN JIGAWA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JIGAWA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GM/19-164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150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KANO S/B - BIRNIN KUDU-BABALDU-GWARAM-BAUCHI S/B ROAD IN JIGAWA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JIGAWA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GM/19-165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151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KANO-BICHI-KATSINA S/B ROAD IN KANO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KANO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GM/19-166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152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REHABILITATION/MAINTENANCE OF FUNTUA – ON-GOING (FUNTUA/ DANDUME FEDERAL CONSTITUENCY, KATSINA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KATSINA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GM/19-167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153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ROAD FROM OBANGEDE TO OKAITO IN ADAVI/OKEHI LGA, KOGI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KOGI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GM/19-168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154</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EKAN-ILALE-ILA ROAD IN OKE-ERO LGA, KWARA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KWARA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GM/19-169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155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 xml:space="preserve">REHABILITATION OF ADANI FEDERAL ROAD WITH SPUR TO UMUARA OGBENDIDA UMUILOKPA-ABBAH NSUGBE RAOD. (ANAMBRA NORTH) ANAMBRA STATE  </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GM/19-170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156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ENUGU OGURUTE IMUFU UMUAMA UMUOGBO AGU SPUR, ENUGU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ENUGU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GM/19-171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157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IHIALU-ANAMBRA-ORLU ROAD SPUR TO POLICE QUARTERS/ROADS AMANAOGU ORSU LGA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GM/19-172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158</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IKOGA (LAGOS) – ADO ODO (OGUN STATE) ROAD IN BADAGRY, LAGOS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LAGOS</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GM/19-173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159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MEAINTENANCE OF IJESHA ROUNDABOUT TO IODOIRO-OKEIYIN-AYESO TO ILE IFE EXPRESS ROAD, ILESHA, OSUN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OSUN</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GM/19-174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160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AND MAINTENANCE OF TINUOYE ARULOGUN OJOO JUNCTION, IBADAN, OYO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OYO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GM/19-175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161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MAINCHI-ANKA ROAD IN ZAMFARA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ZAMFARA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GM/19-176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162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ZURMI BRIDGE AT KM 26+000 ALONG KAURA-NAMODA-ZURMI-KATSINA S/B ROAD IN ZAMFARA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ZAMFARA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GM/19-177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163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REPAIRS OF AMANGWU OBUOFFIA ATAAVU BRIGE IN NKANU WEST ENUGU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ENUGU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GM/19-178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164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1KM ROAD ALONG FEDERAL HOSPITAL, ODO  ORO EKITI IN IKOLE/OYE FEDERAL CONSTITUENCY OF EKITI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EKITI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GM/19-179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165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ZUNGERU-MINNA-LAMBATTA ROAD IN NIGER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NIGER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GM/19-180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166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CONSTRUCTION OF NKEZEAFIA-OGBETITI-ISIORA, ODEKPE ROAD,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GM/19-181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167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ORUMBA-OBIBUENI ROAD WITH A SPUR TO ONITSHA OWERRI FED. HIGHWAY IN OGBARU FED. CONSTITUENCY,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GM/19-182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168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REHABILITATION/MAINTENANCE OF YOLA WUKARI – AGASHA EXPRESS ROAD SPUR TO AYILAMO – ABEDA – AFIA ROAD, BENUE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BENUE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GM/19-183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169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REHABILITATION/MAINTENANCE OF BURUKU – UGBA – ZAKIBIAM ROAD SPUR TO UGBA – AKAA – ABEDA ROAD, BENUE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BENUE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GM/19-184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lastRenderedPageBreak/>
              <w:t>170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 xml:space="preserve">CONSTRUCTION OF ACCESS ROAD </w:t>
            </w:r>
            <w:proofErr w:type="spellStart"/>
            <w:r w:rsidRPr="00C52D9B">
              <w:rPr>
                <w:rFonts w:ascii="Arial Narrow" w:eastAsia="Times New Roman" w:hAnsi="Arial Narrow"/>
                <w:color w:val="000000"/>
                <w:sz w:val="20"/>
                <w:szCs w:val="20"/>
                <w:lang w:eastAsia="en-GB"/>
              </w:rPr>
              <w:t>ROAD</w:t>
            </w:r>
            <w:proofErr w:type="spellEnd"/>
            <w:r w:rsidRPr="00C52D9B">
              <w:rPr>
                <w:rFonts w:ascii="Arial Narrow" w:eastAsia="Times New Roman" w:hAnsi="Arial Narrow"/>
                <w:color w:val="000000"/>
                <w:sz w:val="20"/>
                <w:szCs w:val="20"/>
                <w:lang w:eastAsia="en-GB"/>
              </w:rPr>
              <w:t xml:space="preserve"> FROM APESOUGH JUNCTIONAPESOUGH VILLAGE MBAAKURA-MBAGEN NEAR UGBEMA JUNCTION. BURUKU LGA. BENUE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BENUE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GM/19-185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171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MEAINTENANCE OF SYLVESTER NDUGBU STREET, AREA XA, IMO HOUSING ESTATE UMUGUMA OFF OWERRI – PORT-HARCOURT EXPRESSWAY, OWERRI IN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GM/19-186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172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MEAINTENANCE OF CHIEF CHARLES AHIZE ROAD, EZIORIE  IHIOMA UMUEZENACHI, ORLU LGA,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GM/19-187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173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REHABILITATION/MAINTENANCE OF OWERRI – ORLU EXPRESS ROAD SPUR TO NKWO ORDO – OHOHIA MBIERI RD IN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GM/19-188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174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UMUAHIA – OWERRI EXPRESSWAY (UMULOGHA – AHAM – OKWUOHIA ROAD IN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GM/19-189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175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ORLU/NWORIE UBI-AMIYI/AKABO ROAD,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GM/19-190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176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HADEJIA-GIMAYIN ROAD IN KAFIN HAUSA LGA JIGAWA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JIGAWA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GM/19-191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177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FILLING OF POTHOLES AND RESURFACING OF KEFFI-ABUJA EXPRESSWAY, KARU AND KEFFI LGA, NASARAWA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NASARAWA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GM/19-192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178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MEAINTENANCE OF BENIN – ONITSHA EXPRESS ROAD SPUR TO OWONTA ALIOSIMI OWA ALIZOMOR ROAD, DELTA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DELTA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GM/19-193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179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 xml:space="preserve">REHABILITATION/MAINTENANCE OF TUKPECHI ROUNDABOUT – GODOJI WITH MEDIUM WEIGHT BEARING BRIDGE AND CULVERT, KUJE LGA, FCT, ABUJA </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FCT</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GM/19-194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180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 xml:space="preserve">REHABILITATION/MAINTENANCE OF KARISH – NYANYA EXPRESSWAY SPUR TO ZEMAMA CLOSE 2ND GATE ARMY POST HOUSING ESTATE, KURUDU FCT ABUJA </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FCT</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GM/19-195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181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ROAD FROM BENIN/OKENE JUNCTION-NIGER BRIDGE-AJAOKUTA IN KOGI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KOGI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GM/19-196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182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 xml:space="preserve">REHABILITATION/MAINTENANCE OF OWODE MARKET, LAMODI AREA WITH MEDIUM WEIGHT BEARING 2 BRIDGES AND CULVERT, LAMODI AREA, OFFA, OFFA LGA, KWARA STATE </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KWARA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GM/19-197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183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EROSION CONTROL AND DRAINAGE IN AMUWO ODOFIN FEDERAL  CONSTITUENCY, LAGOS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LAGOS</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GM/19-198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184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KAINJI ROAD-NEW BUSSA TOWNSHIP IN NIGER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NIGER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GM/19-199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185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ANGUWAR SAMARA BAYAN SABON KASUWA ZENITH BANK ROAD KONTAGORA IN NIGER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NIGER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GM/19-200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186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 xml:space="preserve">CONSTRUCTION OF ODO-ONA ELEWE – IDI-IROKO –OLUGBEMI–ADEWOLE RD IN OLUYOLE FED. CONST., OYO STATE </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OYO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GM/19-201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187</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FASADE-JAGO-BUTUBUTU SPUR ROAD 17KM SECTION 1 OF 8KM TERMINATING AT JAGO TOWN, A SPUR ON IBADAN IFE EXPRESSWAY, OYO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OYO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GM/19-202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188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IBADAN – ILORIN FEDERAL ROAD SPUR TO IRESAAPA-OKO ROAD, OYO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OYO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GM/19-203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189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IFAKI-IKOLE ROAD IN EKITI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EKITI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GM/19-204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190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REPAIRS OF ITOIKI-IJEBU ODE-MAMU-OYO STATE BORDER ROAD IN OGUN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OGUN</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GM/19-205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lastRenderedPageBreak/>
              <w:t>191</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OGUDEBE ROAD AT NGO IGBOUKWU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GM/19-206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192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ROAD AND DRAINAGE REPAIRS AT IYIAGU ESTATE, AWKA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GM/19-207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193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TABULUNG-GYANGYANG ROAD KANKE IN PATEAU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PLATEAU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GM/19-208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194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MEAINTENANCE OF GRADING OF BARIKIN LADI/RIYOM FEDERAL CONSTITUENCY PLATEAU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PLATEAU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GM/19-209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195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1KM ROAD IN OKE AYEDUN/ESUN ALONG IFAKI/OMUO RD IN IKOLE/OYE FED CONSTITUENCY, EKITI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EKITI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GM/19-210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196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LAYIN MUSA KUNGA BADARAWA KWARU, KADUNA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KADUNA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GM/19-211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197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ITF ROAD UNGUWAR MUAZU IN KADUNA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KADUNA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GM/19-212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198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TOBAGO TO ARAROMI SEA SIDE, ONDO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ONDO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GM/19-213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199</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MEAINTENANCE OF OSHOGBO – ILORIN FEDERAL ROAD SPUR TO AJIBOLU AXIS OJOGBA STREAM OBAAGAN IFELODUN, OSUN STATE FOR DRAINAGE AND REHABILITATION OSUN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OSUN</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GM/19-214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200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EMERGENCY REINSTATEMENT OF WASHOUT AT CH.44+120 ALONG GOMBI - GARKIDA - BIU (BORNO STATE BORDER) ROAD IN ADAMAWA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ADAMAWA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GM/19-215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201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WASHOUT LOCATION ALONG ABUJA-TOTO-NASARAWA BUGA-ROAD TOTO (CH.16+000) IN FCT</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FCT</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GM/19-216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202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EMBANKMENT WASHOUT AT GALMA BRIDGE (CH.7 + 150) ALONG ZARIA - PAMBEGUA ROAD IN KADUNA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KADUNA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GM/19-217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203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PROVISION OF ROAD SHOULDERS FROM (CH83+200-85+000) AND (CH85+000-86+500) ALONG MAIDUGURI-GUBIO-DAMASAK ROAD IN BORNO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BORNO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GM/19-218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204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ENUGU NSUKKA KOGI ROAD SPUR TO UMUAGAMA ENUGU STATE, PHASE 2</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ENUGU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GM/19-219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205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TUMBURAWA I BRIDGE AT KM 12+000 ALONG KANO-KURA-KADUNA STATE ROAD IN KANO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KANO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GM/19-220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206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 xml:space="preserve">SPECIAL REPAIRS OF COLLAPSED EMBANKMENT,ERODED SUBASE AND SUBGRADE MATERIAL UNDER APPROACH SLAB,WASHED OUT CARRIAGEWAY AND SHOULDERS ALONG MOKWA-JEBBA ROAD ,ROUTE NO.20 IN NIGER </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NIGER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GM/19-221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207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EMBANKMENT WASHOUT, SILTED WATER CHANNEL,FAILED CARRIAGEWAY AND COLLAPSED WINGWALLS,HEADWALL,APRON AND SHOULDERS ALONG MINNA-TEGINA ROAD,ROUTE NO.R.65 IN NIGER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NIGER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GM/19-222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208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 xml:space="preserve">CONSTRUCTION OF REINFORCED CONCRETE RETAINING WALL AND REINSTATEMENT OF CRITICAL WASHOUT PAVEMENT AT KM 25+700 (ADETUNJI VILLAGE) ALONG OYO - OGBOMOSHO ROAD (OLD ALIGNMENT), ROUTE 20, IN OYO STATE </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OYO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GM/19-223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209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REINSTATEMENT OF WASHOUT AT KM 14+690 - KM 14+702 (OYO BOUND) AND FAILED SHOULDERS AT KM 13+200 - KM 13+450 (IBADAN BOUND) ALONG IBADAN - OYO DUAL CARRIAGEWAY, ROUTE 20A, IN OYO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OYO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GM/19-224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lastRenderedPageBreak/>
              <w:t>210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REINSTATEMENT OF WASHOUT AT KM 4+600 (OJONGBODU AREA) AND KM 7+800 - KM 8+050 (ELEJA VILLAGE) ALONG OYO - ISEYIN ROAD IN OYO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OYO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GM/19-225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211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REHABILITATION/UPGRADE OF FEDERAL MEDICAL CENTRE KATSINA INTERNAL ROADS IN KATSINA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KATSINA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GM/19-226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212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REPAIRS OF OSOCBO - ILOBU - OYO STATE BORDER ROAD IN OSUN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OSUN</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GM/19-227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213</w:t>
            </w:r>
          </w:p>
        </w:tc>
        <w:tc>
          <w:tcPr>
            <w:tcW w:w="5460" w:type="dxa"/>
            <w:shd w:val="clear" w:color="auto" w:fill="auto"/>
            <w:vAlign w:val="center"/>
            <w:hideMark/>
          </w:tcPr>
          <w:p w:rsidR="00C52D9B" w:rsidRPr="00C52D9B" w:rsidRDefault="00C52D9B" w:rsidP="00C52D9B">
            <w:pPr>
              <w:spacing w:after="0" w:line="240" w:lineRule="auto"/>
              <w:jc w:val="both"/>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OF ONITSHA-OTUOCHA-ADANI FEDERAL ROAD TO AMADIE-OUT-IFITE-OGWARI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GM/19-228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214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OLD ENUGU PORTHARCOURT ROAD (OGBAKU SPUR)</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ENUGU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GM/19-229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215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REINSTATEMENT OF WASHOUT AND CONSTRUCTION OF BOX CULVERT AT KM 0+300 (IGBETTI TOWN) ALONG IGBETTI - KISHI ROAD, ROUTE 45, IN OYO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OYO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GM/19-230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216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WASHOUT LOCATION ALONG OKENE-IBILLO AT CH.7+250 (AGEVA) IN KOGI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KOGI</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GM/19-231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217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AND REPAIRS OF UNIVERSITY OF MAIDUGURI TEACHING HOSPITAL (UMTH) INTERNAL ROADS IN BORNO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BORNO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GM/19-232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218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CALABAR – BAKASSI ROAD SPUR TO IKANG ROAD, CROSS RIVER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CROSS RIVER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GM/19-233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219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RECONSTRUCTION AND REHABILITATION OF UMUOGELE – ACHARA – UGWUEME UMUNNEOCHI ON THE ENUGU PORT-HARCOURT EXPRESSWAY ENUGU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ENUGU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GM/19-234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220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GENERAL MAINTENANCE AND REHABILITATION OF OWERRI – MBAISE – UMUAHIA EXPRESSWAY(UMUHU ENYIOGUGU SPOTS) IN IMO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IMO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GM/19-235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221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FAGAN ROAD IN GWARAM LGA, JIGAWA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JIGAWA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GM/19-236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222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EMERGENCY REINSTATEMENT BRIDGE WASHOUT AT CH.26+600 ALONG MAYOBELWA - ZING ROAD IN ADAMAWA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ADAMAWA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GM/19-237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223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REPAIRS OF OGBO HILL BRIDGE AT KM 2+100 ALONG ABA-IKOT EKPENE ROAD IN ABIA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ABIA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GM/19-238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224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PREVENTIVE MAINTENANCE OF KPA BRIDGE AT KM 59+700 ALONG AWAJIR-TSE/AGBERAGBA-OGOJA ROAD IN BENUE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BENUE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GM/19-239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225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OWA BRIDGE (KM.39+200) OF BENIN BOUND ALONG BENIN-AGBOR-ASABA DUAL CARRIAGEWAY</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 xml:space="preserve">DELTA </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GM/19-240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226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IYANA IPAJA BRIDGE (NEW LAGOS - ABEOKUTA DUAL CARRIAGEWAY) CH.0 + 000 - CH.0 + 400</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LAGOS</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GM/19-241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227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MARIGA BRIDGE II AT KM.17+150 ALONG TEGINA-KONTAGORA ROAD IN NIGER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NIGER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GM/19-242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228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BERI BRIDGE I AT KM.59+950 ALONG TEGINA-KONTAGORA ROAD IN NIGER STAT</w:t>
            </w:r>
            <w:r w:rsidR="00315C33">
              <w:rPr>
                <w:rFonts w:ascii="Arial Narrow" w:eastAsia="Times New Roman" w:hAnsi="Arial Narrow"/>
                <w:color w:val="000000"/>
                <w:sz w:val="20"/>
                <w:szCs w:val="20"/>
                <w:lang w:eastAsia="en-GB"/>
              </w:rPr>
              <w: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NIGER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GM/19-243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229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ASEJIRE AND OMI RIVER BRIDGES AT KM 25+500 AND KM 7+750 ALONG IBADAN-IFE DUAL C/W</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OSUN</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GM/19-244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230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BRIDGES AT KM 79+165 AND KM 83+915 ALONG JOS-LANGTANG ROAD IN PLATEAU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PLATEAU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GM/19-245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lastRenderedPageBreak/>
              <w:t>231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NAMNAI AND GINDIN DOROWA II BRIDGES AT KM.52+250 AND KM 172+330 ALONG JALINGO-MUTUM BIYU-TELLA-WUKARIBENUE STATE BORDER ROUTE 90</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TARABA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GM/19-246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232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ZURMI BRIDGE AT KM 26+000 ALONG KAURA-NAMODA-ZURMI-KATSINA S/B ROAD IN ZAMFARA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ZAMFARA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GM/19-247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233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OSSE BRIDGE (KM.51+400) AND OWAN BRIDGE (KM.47+200) ALONG OLUKU-SOBE IFON ROAD IN EDO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EDO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GM/19-248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234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FEDERAL ROADS IN ANAMBRA NORTH SENATORIAL DISTRICT,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GM/19-249</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235</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REINSTATEMENT OF WASHOUT ON THE ABUTMENT AND PIERS OF ABAKPA BRIDGE AT KM. 1 +475 ALONG ENUGU - ONITSHA EXPRESSWAY IN ENUGU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ENUGU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GM/19-250</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236</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TUMBURAWA I BRIDGE AT KM 12+000 ALONG KANO-KURA-KADUNA STATE ROAD IN KANO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KANO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GM/19-251</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237</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KAKITA BRIDGE AT KM 117+050 ALONG KONTAGORA-RIJAU-KEBBI STATE BORDER ROAD IN NIGER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NIGER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GM/19-252</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238</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OF YARYASA I BRIDGE AT KM. 9+000 ALONG //MAYAKI-TUDUN WADA-KADUNA STATE BORDER ROAD IN KANO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KANO</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GM/19-253</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239</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BRIDGE AT KM.58+100 ALONG TEGINA-BIRNIN GWARI ROAD IN NIGER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NIGER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GM/19-254</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240</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BRIDGE AT KM 22+200 ALONG TEGINA-BOKANI JUNCTION IN NIGER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NIGER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GM/19-255</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241</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SPECIAL REPAIRS OF COLLAPSED AND ERODED BRIDGE APPROACHES,KONTAGORA-CHIFU-RIJAU-KEBBI S/B ROAD IN NIGER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NIGER</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GM/19-256</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242</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REHABILITATION/MAINTENANCE OF THE MAKURDI BRIDGE OVER RIVER BENUE, BENUE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BENUE</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GM/19-257</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243</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REHABILITATION OF EZEM ROAD OHIARA RIVER BRIDGE OHIARA ANAMBRA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ANAMBRA</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GM/19-258</w:t>
            </w:r>
          </w:p>
        </w:tc>
      </w:tr>
      <w:tr w:rsidR="00C52D9B" w:rsidRPr="00C52D9B" w:rsidTr="00294847">
        <w:trPr>
          <w:trHeight w:val="675"/>
        </w:trPr>
        <w:tc>
          <w:tcPr>
            <w:tcW w:w="72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244</w:t>
            </w:r>
          </w:p>
        </w:tc>
        <w:tc>
          <w:tcPr>
            <w:tcW w:w="546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MAINTENANCE REPAIRS OF AMANGWU OBUOFFIA ATTAVU BRIDGE IN NKANU WEST ENUGU STATE</w:t>
            </w:r>
          </w:p>
        </w:tc>
        <w:tc>
          <w:tcPr>
            <w:tcW w:w="1260" w:type="dxa"/>
            <w:shd w:val="clear" w:color="auto" w:fill="auto"/>
            <w:vAlign w:val="center"/>
            <w:hideMark/>
          </w:tcPr>
          <w:p w:rsidR="00C52D9B" w:rsidRPr="00C52D9B" w:rsidRDefault="00C52D9B" w:rsidP="00C52D9B">
            <w:pPr>
              <w:spacing w:after="0" w:line="240" w:lineRule="auto"/>
              <w:jc w:val="center"/>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ENUGU</w:t>
            </w:r>
          </w:p>
        </w:tc>
        <w:tc>
          <w:tcPr>
            <w:tcW w:w="1420" w:type="dxa"/>
            <w:shd w:val="clear" w:color="auto" w:fill="auto"/>
            <w:vAlign w:val="center"/>
            <w:hideMark/>
          </w:tcPr>
          <w:p w:rsidR="00C52D9B" w:rsidRPr="00C52D9B" w:rsidRDefault="00C52D9B" w:rsidP="00C52D9B">
            <w:pPr>
              <w:spacing w:after="0" w:line="240" w:lineRule="auto"/>
              <w:rPr>
                <w:rFonts w:ascii="Arial Narrow" w:eastAsia="Times New Roman" w:hAnsi="Arial Narrow"/>
                <w:color w:val="000000"/>
                <w:sz w:val="20"/>
                <w:szCs w:val="20"/>
                <w:lang w:val="en-GB" w:eastAsia="en-GB"/>
              </w:rPr>
            </w:pPr>
            <w:r w:rsidRPr="00C52D9B">
              <w:rPr>
                <w:rFonts w:ascii="Arial Narrow" w:eastAsia="Times New Roman" w:hAnsi="Arial Narrow"/>
                <w:color w:val="000000"/>
                <w:sz w:val="20"/>
                <w:szCs w:val="20"/>
                <w:lang w:eastAsia="en-GB"/>
              </w:rPr>
              <w:t>GM/19-259</w:t>
            </w:r>
          </w:p>
        </w:tc>
      </w:tr>
      <w:tr w:rsidR="00294847" w:rsidRPr="00C52D9B" w:rsidTr="00294847">
        <w:trPr>
          <w:trHeight w:val="675"/>
        </w:trPr>
        <w:tc>
          <w:tcPr>
            <w:tcW w:w="720" w:type="dxa"/>
            <w:shd w:val="clear" w:color="auto" w:fill="auto"/>
            <w:vAlign w:val="center"/>
          </w:tcPr>
          <w:p w:rsidR="00294847" w:rsidRPr="00C52D9B" w:rsidRDefault="00294847" w:rsidP="00C52D9B">
            <w:pPr>
              <w:spacing w:after="0" w:line="240" w:lineRule="auto"/>
              <w:jc w:val="center"/>
              <w:rPr>
                <w:rFonts w:ascii="Arial Narrow" w:eastAsia="Times New Roman" w:hAnsi="Arial Narrow"/>
                <w:color w:val="000000"/>
                <w:sz w:val="20"/>
                <w:szCs w:val="20"/>
                <w:lang w:eastAsia="en-GB"/>
              </w:rPr>
            </w:pPr>
            <w:r>
              <w:rPr>
                <w:rFonts w:ascii="Arial Narrow" w:eastAsia="Times New Roman" w:hAnsi="Arial Narrow"/>
                <w:color w:val="000000"/>
                <w:sz w:val="20"/>
                <w:szCs w:val="20"/>
                <w:lang w:eastAsia="en-GB"/>
              </w:rPr>
              <w:t>245</w:t>
            </w:r>
          </w:p>
        </w:tc>
        <w:tc>
          <w:tcPr>
            <w:tcW w:w="5460" w:type="dxa"/>
            <w:shd w:val="clear" w:color="auto" w:fill="auto"/>
            <w:vAlign w:val="center"/>
          </w:tcPr>
          <w:p w:rsidR="00294847" w:rsidRPr="00C52D9B" w:rsidRDefault="00BE40DD" w:rsidP="00C52D9B">
            <w:pPr>
              <w:spacing w:after="0" w:line="240" w:lineRule="auto"/>
              <w:rPr>
                <w:rFonts w:ascii="Arial Narrow" w:eastAsia="Times New Roman" w:hAnsi="Arial Narrow"/>
                <w:color w:val="000000"/>
                <w:sz w:val="20"/>
                <w:szCs w:val="20"/>
                <w:lang w:eastAsia="en-GB"/>
              </w:rPr>
            </w:pPr>
            <w:r>
              <w:rPr>
                <w:rFonts w:ascii="Arial Narrow" w:eastAsia="Times New Roman" w:hAnsi="Arial Narrow"/>
                <w:color w:val="000000"/>
                <w:sz w:val="20"/>
                <w:szCs w:val="20"/>
                <w:lang w:eastAsia="en-GB"/>
              </w:rPr>
              <w:t>GENERAL MAINTENANCE OF ALIADE-GBOKO-YANDEV-KATSINA ALA ROAD IN BENUE STATE</w:t>
            </w:r>
          </w:p>
        </w:tc>
        <w:tc>
          <w:tcPr>
            <w:tcW w:w="1260" w:type="dxa"/>
            <w:shd w:val="clear" w:color="auto" w:fill="auto"/>
            <w:vAlign w:val="center"/>
          </w:tcPr>
          <w:p w:rsidR="00294847" w:rsidRPr="00C52D9B" w:rsidRDefault="00294847" w:rsidP="00C52D9B">
            <w:pPr>
              <w:spacing w:after="0" w:line="240" w:lineRule="auto"/>
              <w:jc w:val="center"/>
              <w:rPr>
                <w:rFonts w:ascii="Arial Narrow" w:eastAsia="Times New Roman" w:hAnsi="Arial Narrow"/>
                <w:color w:val="000000"/>
                <w:sz w:val="20"/>
                <w:szCs w:val="20"/>
                <w:lang w:eastAsia="en-GB"/>
              </w:rPr>
            </w:pPr>
            <w:r>
              <w:rPr>
                <w:rFonts w:ascii="Arial Narrow" w:eastAsia="Times New Roman" w:hAnsi="Arial Narrow"/>
                <w:color w:val="000000"/>
                <w:sz w:val="20"/>
                <w:szCs w:val="20"/>
                <w:lang w:eastAsia="en-GB"/>
              </w:rPr>
              <w:t>BENUE</w:t>
            </w:r>
          </w:p>
        </w:tc>
        <w:tc>
          <w:tcPr>
            <w:tcW w:w="1420" w:type="dxa"/>
            <w:shd w:val="clear" w:color="auto" w:fill="auto"/>
            <w:vAlign w:val="center"/>
          </w:tcPr>
          <w:p w:rsidR="00294847" w:rsidRPr="00C52D9B" w:rsidRDefault="00294847" w:rsidP="00C52D9B">
            <w:pPr>
              <w:spacing w:after="0" w:line="240" w:lineRule="auto"/>
              <w:rPr>
                <w:rFonts w:ascii="Arial Narrow" w:eastAsia="Times New Roman" w:hAnsi="Arial Narrow"/>
                <w:color w:val="000000"/>
                <w:sz w:val="20"/>
                <w:szCs w:val="20"/>
                <w:lang w:eastAsia="en-GB"/>
              </w:rPr>
            </w:pPr>
            <w:r>
              <w:rPr>
                <w:rFonts w:ascii="Arial Narrow" w:eastAsia="Times New Roman" w:hAnsi="Arial Narrow"/>
                <w:color w:val="000000"/>
                <w:sz w:val="20"/>
                <w:szCs w:val="20"/>
                <w:lang w:eastAsia="en-GB"/>
              </w:rPr>
              <w:t>GM/19-260</w:t>
            </w:r>
          </w:p>
        </w:tc>
      </w:tr>
    </w:tbl>
    <w:p w:rsidR="00BC132B" w:rsidRDefault="00BC132B" w:rsidP="001C18F3">
      <w:pPr>
        <w:jc w:val="both"/>
        <w:rPr>
          <w:rFonts w:ascii="Arial Narrow" w:eastAsia="Times New Roman" w:hAnsi="Arial Narrow"/>
          <w:sz w:val="20"/>
          <w:szCs w:val="20"/>
          <w:lang w:eastAsia="en-GB"/>
        </w:rPr>
      </w:pPr>
    </w:p>
    <w:p w:rsidR="001C18F3" w:rsidRPr="00E45778" w:rsidRDefault="001C18F3" w:rsidP="001C18F3">
      <w:pPr>
        <w:jc w:val="both"/>
        <w:rPr>
          <w:rFonts w:ascii="Arial Narrow" w:hAnsi="Arial Narrow"/>
          <w:b/>
          <w:sz w:val="28"/>
          <w:szCs w:val="28"/>
        </w:rPr>
      </w:pPr>
      <w:r w:rsidRPr="00E45778">
        <w:rPr>
          <w:rFonts w:ascii="Arial Narrow" w:hAnsi="Arial Narrow"/>
          <w:b/>
          <w:sz w:val="28"/>
          <w:szCs w:val="28"/>
        </w:rPr>
        <w:t xml:space="preserve">ELIGIBILITY CRITERIA </w:t>
      </w:r>
    </w:p>
    <w:p w:rsidR="001C18F3" w:rsidRPr="00E45778" w:rsidRDefault="001C18F3" w:rsidP="001C18F3">
      <w:pPr>
        <w:jc w:val="both"/>
        <w:rPr>
          <w:rFonts w:ascii="Arial Narrow" w:hAnsi="Arial Narrow"/>
          <w:sz w:val="28"/>
          <w:szCs w:val="28"/>
        </w:rPr>
      </w:pPr>
      <w:r w:rsidRPr="00E45778">
        <w:rPr>
          <w:rFonts w:ascii="Arial Narrow" w:hAnsi="Arial Narrow"/>
          <w:sz w:val="28"/>
          <w:szCs w:val="28"/>
        </w:rPr>
        <w:t>Prospective bidders must possess the following eligibility criteria to be able to participate in the bidding process:</w:t>
      </w:r>
    </w:p>
    <w:p w:rsidR="001C18F3" w:rsidRPr="00E45778" w:rsidRDefault="001C18F3" w:rsidP="001C18F3">
      <w:pPr>
        <w:numPr>
          <w:ilvl w:val="0"/>
          <w:numId w:val="3"/>
        </w:numPr>
        <w:spacing w:after="0"/>
        <w:jc w:val="both"/>
        <w:rPr>
          <w:rFonts w:ascii="Arial Narrow" w:hAnsi="Arial Narrow"/>
          <w:b/>
          <w:sz w:val="28"/>
          <w:szCs w:val="28"/>
        </w:rPr>
      </w:pPr>
      <w:proofErr w:type="spellStart"/>
      <w:r w:rsidRPr="00E45778">
        <w:rPr>
          <w:rFonts w:ascii="Arial Narrow" w:hAnsi="Arial Narrow"/>
          <w:sz w:val="28"/>
          <w:szCs w:val="28"/>
        </w:rPr>
        <w:t>Colour</w:t>
      </w:r>
      <w:proofErr w:type="spellEnd"/>
      <w:r w:rsidRPr="00E45778">
        <w:rPr>
          <w:rFonts w:ascii="Arial Narrow" w:hAnsi="Arial Narrow"/>
          <w:sz w:val="28"/>
          <w:szCs w:val="28"/>
        </w:rPr>
        <w:t xml:space="preserve"> copy of evidence of incorporation with Corporate Affairs Commission (CAC) as a Limited/Public Liability Company including copy of CAC’s certified Memorandum and Articles of Association as well as forms CAC 2 and CAC 7.</w:t>
      </w:r>
    </w:p>
    <w:p w:rsidR="001C18F3" w:rsidRPr="00E45778" w:rsidRDefault="001C18F3" w:rsidP="001C18F3">
      <w:pPr>
        <w:numPr>
          <w:ilvl w:val="0"/>
          <w:numId w:val="3"/>
        </w:numPr>
        <w:spacing w:after="0"/>
        <w:contextualSpacing/>
        <w:jc w:val="both"/>
        <w:rPr>
          <w:rFonts w:ascii="Arial Narrow" w:hAnsi="Arial Narrow"/>
          <w:sz w:val="28"/>
          <w:szCs w:val="28"/>
        </w:rPr>
      </w:pPr>
      <w:proofErr w:type="spellStart"/>
      <w:r w:rsidRPr="00E45778">
        <w:rPr>
          <w:rFonts w:ascii="Arial Narrow" w:hAnsi="Arial Narrow"/>
          <w:sz w:val="28"/>
          <w:szCs w:val="28"/>
        </w:rPr>
        <w:t>Colour</w:t>
      </w:r>
      <w:proofErr w:type="spellEnd"/>
      <w:r w:rsidRPr="00E45778">
        <w:rPr>
          <w:rFonts w:ascii="Arial Narrow" w:hAnsi="Arial Narrow"/>
          <w:sz w:val="28"/>
          <w:szCs w:val="28"/>
        </w:rPr>
        <w:t xml:space="preserve"> copy of Company Tax Clearance Certificate for the last three (3) years (2016, 2017 &amp; 2018) valid till 31</w:t>
      </w:r>
      <w:r w:rsidRPr="00E45778">
        <w:rPr>
          <w:rFonts w:ascii="Arial Narrow" w:hAnsi="Arial Narrow"/>
          <w:sz w:val="28"/>
          <w:szCs w:val="28"/>
          <w:vertAlign w:val="superscript"/>
        </w:rPr>
        <w:t>st</w:t>
      </w:r>
      <w:r w:rsidRPr="00E45778">
        <w:rPr>
          <w:rFonts w:ascii="Arial Narrow" w:hAnsi="Arial Narrow"/>
          <w:sz w:val="28"/>
          <w:szCs w:val="28"/>
        </w:rPr>
        <w:t xml:space="preserve"> December 2019</w:t>
      </w:r>
    </w:p>
    <w:p w:rsidR="001C18F3" w:rsidRPr="00E45778" w:rsidRDefault="001C18F3" w:rsidP="001C18F3">
      <w:pPr>
        <w:numPr>
          <w:ilvl w:val="0"/>
          <w:numId w:val="3"/>
        </w:numPr>
        <w:spacing w:after="0"/>
        <w:contextualSpacing/>
        <w:jc w:val="both"/>
        <w:rPr>
          <w:rFonts w:ascii="Arial Narrow" w:hAnsi="Arial Narrow"/>
          <w:sz w:val="28"/>
          <w:szCs w:val="28"/>
        </w:rPr>
      </w:pPr>
      <w:proofErr w:type="spellStart"/>
      <w:r w:rsidRPr="00E45778">
        <w:rPr>
          <w:rFonts w:ascii="Arial Narrow" w:hAnsi="Arial Narrow"/>
          <w:sz w:val="28"/>
          <w:szCs w:val="28"/>
        </w:rPr>
        <w:t>Colour</w:t>
      </w:r>
      <w:proofErr w:type="spellEnd"/>
      <w:r w:rsidRPr="00E45778">
        <w:rPr>
          <w:rFonts w:ascii="Arial Narrow" w:hAnsi="Arial Narrow"/>
          <w:sz w:val="28"/>
          <w:szCs w:val="28"/>
        </w:rPr>
        <w:t xml:space="preserve"> copy of evidence of current Pension Compliance Certificate valid till 31</w:t>
      </w:r>
      <w:r w:rsidRPr="00E45778">
        <w:rPr>
          <w:rFonts w:ascii="Arial Narrow" w:hAnsi="Arial Narrow"/>
          <w:sz w:val="28"/>
          <w:szCs w:val="28"/>
          <w:vertAlign w:val="superscript"/>
        </w:rPr>
        <w:t>st</w:t>
      </w:r>
      <w:r w:rsidRPr="00E45778">
        <w:rPr>
          <w:rFonts w:ascii="Arial Narrow" w:hAnsi="Arial Narrow"/>
          <w:sz w:val="28"/>
          <w:szCs w:val="28"/>
        </w:rPr>
        <w:t xml:space="preserve"> December, 2019</w:t>
      </w:r>
    </w:p>
    <w:p w:rsidR="001C18F3" w:rsidRPr="00E45778" w:rsidRDefault="001C18F3" w:rsidP="001C18F3">
      <w:pPr>
        <w:numPr>
          <w:ilvl w:val="0"/>
          <w:numId w:val="3"/>
        </w:numPr>
        <w:contextualSpacing/>
        <w:jc w:val="both"/>
        <w:rPr>
          <w:rFonts w:ascii="Arial Narrow" w:hAnsi="Arial Narrow"/>
          <w:sz w:val="28"/>
          <w:szCs w:val="28"/>
        </w:rPr>
      </w:pPr>
      <w:proofErr w:type="spellStart"/>
      <w:r w:rsidRPr="00E45778">
        <w:rPr>
          <w:rFonts w:ascii="Arial Narrow" w:hAnsi="Arial Narrow"/>
          <w:sz w:val="28"/>
          <w:szCs w:val="28"/>
        </w:rPr>
        <w:lastRenderedPageBreak/>
        <w:t>Colour</w:t>
      </w:r>
      <w:proofErr w:type="spellEnd"/>
      <w:r w:rsidRPr="00E45778">
        <w:rPr>
          <w:rFonts w:ascii="Arial Narrow" w:hAnsi="Arial Narrow"/>
          <w:sz w:val="28"/>
          <w:szCs w:val="28"/>
        </w:rPr>
        <w:t xml:space="preserve"> copy of current ITF (Industrial Training Fund) compliance certificate valid till on 31</w:t>
      </w:r>
      <w:r w:rsidRPr="00E45778">
        <w:rPr>
          <w:rFonts w:ascii="Arial Narrow" w:hAnsi="Arial Narrow"/>
          <w:sz w:val="28"/>
          <w:szCs w:val="28"/>
          <w:vertAlign w:val="superscript"/>
        </w:rPr>
        <w:t>st</w:t>
      </w:r>
      <w:r w:rsidRPr="00E45778">
        <w:rPr>
          <w:rFonts w:ascii="Arial Narrow" w:hAnsi="Arial Narrow"/>
          <w:sz w:val="28"/>
          <w:szCs w:val="28"/>
        </w:rPr>
        <w:t xml:space="preserve"> December 2019.</w:t>
      </w:r>
    </w:p>
    <w:p w:rsidR="001C18F3" w:rsidRPr="00E45778" w:rsidRDefault="001C18F3" w:rsidP="001C18F3">
      <w:pPr>
        <w:numPr>
          <w:ilvl w:val="0"/>
          <w:numId w:val="3"/>
        </w:numPr>
        <w:contextualSpacing/>
        <w:jc w:val="both"/>
        <w:rPr>
          <w:rFonts w:ascii="Arial Narrow" w:hAnsi="Arial Narrow"/>
          <w:sz w:val="28"/>
          <w:szCs w:val="28"/>
        </w:rPr>
      </w:pPr>
      <w:proofErr w:type="spellStart"/>
      <w:r w:rsidRPr="00E45778">
        <w:rPr>
          <w:rFonts w:ascii="Arial Narrow" w:hAnsi="Arial Narrow"/>
          <w:sz w:val="28"/>
          <w:szCs w:val="28"/>
        </w:rPr>
        <w:t>Colour</w:t>
      </w:r>
      <w:proofErr w:type="spellEnd"/>
      <w:r w:rsidRPr="00E45778">
        <w:rPr>
          <w:rFonts w:ascii="Arial Narrow" w:hAnsi="Arial Narrow"/>
          <w:sz w:val="28"/>
          <w:szCs w:val="28"/>
        </w:rPr>
        <w:t xml:space="preserve"> copy of NSITF Compensation Act Compliance Certificate valid till 31</w:t>
      </w:r>
      <w:r w:rsidRPr="00E45778">
        <w:rPr>
          <w:rFonts w:ascii="Arial Narrow" w:hAnsi="Arial Narrow"/>
          <w:sz w:val="28"/>
          <w:szCs w:val="28"/>
          <w:vertAlign w:val="superscript"/>
        </w:rPr>
        <w:t>st</w:t>
      </w:r>
      <w:r w:rsidRPr="00E45778">
        <w:rPr>
          <w:rFonts w:ascii="Arial Narrow" w:hAnsi="Arial Narrow"/>
          <w:sz w:val="28"/>
          <w:szCs w:val="28"/>
        </w:rPr>
        <w:t xml:space="preserve"> December 2019.</w:t>
      </w:r>
    </w:p>
    <w:p w:rsidR="001C18F3" w:rsidRPr="00E45778" w:rsidRDefault="001C18F3" w:rsidP="001C18F3">
      <w:pPr>
        <w:numPr>
          <w:ilvl w:val="0"/>
          <w:numId w:val="3"/>
        </w:numPr>
        <w:contextualSpacing/>
        <w:jc w:val="both"/>
        <w:rPr>
          <w:rFonts w:ascii="Arial Narrow" w:hAnsi="Arial Narrow"/>
          <w:sz w:val="28"/>
          <w:szCs w:val="28"/>
        </w:rPr>
      </w:pPr>
      <w:r w:rsidRPr="00E45778">
        <w:rPr>
          <w:rFonts w:ascii="Arial Narrow" w:hAnsi="Arial Narrow"/>
          <w:sz w:val="28"/>
          <w:szCs w:val="28"/>
        </w:rPr>
        <w:t>Evidence of registration on the National Database of Contractors, Consultants and Service Providers by inclusion of Interim Registration Report (IRR) issued by BPP valid till 31</w:t>
      </w:r>
      <w:r w:rsidRPr="00E45778">
        <w:rPr>
          <w:rFonts w:ascii="Arial Narrow" w:hAnsi="Arial Narrow"/>
          <w:sz w:val="28"/>
          <w:szCs w:val="28"/>
          <w:vertAlign w:val="superscript"/>
        </w:rPr>
        <w:t>st</w:t>
      </w:r>
      <w:r w:rsidRPr="00E45778">
        <w:rPr>
          <w:rFonts w:ascii="Arial Narrow" w:hAnsi="Arial Narrow"/>
          <w:sz w:val="28"/>
          <w:szCs w:val="28"/>
        </w:rPr>
        <w:t xml:space="preserve"> January, 2020</w:t>
      </w:r>
    </w:p>
    <w:p w:rsidR="001C18F3" w:rsidRPr="00E45778" w:rsidRDefault="001C18F3" w:rsidP="001C18F3">
      <w:pPr>
        <w:numPr>
          <w:ilvl w:val="0"/>
          <w:numId w:val="3"/>
        </w:numPr>
        <w:contextualSpacing/>
        <w:jc w:val="both"/>
        <w:rPr>
          <w:rFonts w:ascii="Arial Narrow" w:hAnsi="Arial Narrow"/>
          <w:sz w:val="28"/>
          <w:szCs w:val="28"/>
        </w:rPr>
      </w:pPr>
      <w:r w:rsidRPr="00E45778">
        <w:rPr>
          <w:rFonts w:ascii="Arial Narrow" w:hAnsi="Arial Narrow"/>
          <w:sz w:val="28"/>
          <w:szCs w:val="28"/>
        </w:rPr>
        <w:t xml:space="preserve">A sworn affidavit dated not earlier than </w:t>
      </w:r>
      <w:r w:rsidR="001D166B" w:rsidRPr="00E45778">
        <w:rPr>
          <w:rFonts w:ascii="Arial Narrow" w:hAnsi="Arial Narrow"/>
          <w:sz w:val="28"/>
          <w:szCs w:val="28"/>
        </w:rPr>
        <w:t>July 29</w:t>
      </w:r>
      <w:r w:rsidR="001D166B" w:rsidRPr="00E45778">
        <w:rPr>
          <w:rFonts w:ascii="Arial Narrow" w:hAnsi="Arial Narrow"/>
          <w:sz w:val="28"/>
          <w:szCs w:val="28"/>
          <w:vertAlign w:val="superscript"/>
        </w:rPr>
        <w:t>th</w:t>
      </w:r>
      <w:r w:rsidR="001D166B" w:rsidRPr="00E45778">
        <w:rPr>
          <w:rFonts w:ascii="Arial Narrow" w:hAnsi="Arial Narrow"/>
          <w:sz w:val="28"/>
          <w:szCs w:val="28"/>
        </w:rPr>
        <w:t xml:space="preserve">, 2019 </w:t>
      </w:r>
      <w:r w:rsidRPr="00E45778">
        <w:rPr>
          <w:rFonts w:ascii="Arial Narrow" w:hAnsi="Arial Narrow"/>
          <w:sz w:val="28"/>
          <w:szCs w:val="28"/>
        </w:rPr>
        <w:t>indicating that all documents submitted are genuine and verifiable.</w:t>
      </w:r>
    </w:p>
    <w:p w:rsidR="001C18F3" w:rsidRPr="00E45778" w:rsidRDefault="001C18F3" w:rsidP="001C18F3">
      <w:pPr>
        <w:numPr>
          <w:ilvl w:val="0"/>
          <w:numId w:val="3"/>
        </w:numPr>
        <w:spacing w:after="0" w:line="240" w:lineRule="auto"/>
        <w:contextualSpacing/>
        <w:jc w:val="both"/>
        <w:rPr>
          <w:rFonts w:ascii="Arial Narrow" w:hAnsi="Arial Narrow"/>
          <w:sz w:val="28"/>
          <w:szCs w:val="28"/>
        </w:rPr>
      </w:pPr>
      <w:r w:rsidRPr="00E45778">
        <w:rPr>
          <w:rFonts w:ascii="Arial Narrow" w:hAnsi="Arial Narrow"/>
          <w:sz w:val="28"/>
          <w:szCs w:val="28"/>
        </w:rPr>
        <w:t xml:space="preserve">A sworn affidavit dated not earlier than </w:t>
      </w:r>
      <w:r w:rsidR="001D166B" w:rsidRPr="00E45778">
        <w:rPr>
          <w:rFonts w:ascii="Arial Narrow" w:hAnsi="Arial Narrow"/>
          <w:sz w:val="28"/>
          <w:szCs w:val="28"/>
        </w:rPr>
        <w:t>July 29</w:t>
      </w:r>
      <w:r w:rsidR="001D166B" w:rsidRPr="00E45778">
        <w:rPr>
          <w:rFonts w:ascii="Arial Narrow" w:hAnsi="Arial Narrow"/>
          <w:sz w:val="28"/>
          <w:szCs w:val="28"/>
          <w:vertAlign w:val="superscript"/>
        </w:rPr>
        <w:t>th</w:t>
      </w:r>
      <w:r w:rsidR="001D166B" w:rsidRPr="00E45778">
        <w:rPr>
          <w:rFonts w:ascii="Arial Narrow" w:hAnsi="Arial Narrow"/>
          <w:sz w:val="28"/>
          <w:szCs w:val="28"/>
        </w:rPr>
        <w:t xml:space="preserve">, 2019 </w:t>
      </w:r>
      <w:r w:rsidRPr="00E45778">
        <w:rPr>
          <w:rFonts w:ascii="Arial Narrow" w:hAnsi="Arial Narrow"/>
          <w:sz w:val="28"/>
          <w:szCs w:val="28"/>
        </w:rPr>
        <w:t>that none of the directors nor the</w:t>
      </w:r>
      <w:r w:rsidR="00AD34D0">
        <w:rPr>
          <w:rFonts w:ascii="Arial Narrow" w:hAnsi="Arial Narrow"/>
          <w:sz w:val="28"/>
          <w:szCs w:val="28"/>
        </w:rPr>
        <w:t xml:space="preserve"> </w:t>
      </w:r>
      <w:r w:rsidRPr="00E45778">
        <w:rPr>
          <w:rFonts w:ascii="Arial Narrow" w:hAnsi="Arial Narrow"/>
          <w:sz w:val="28"/>
          <w:szCs w:val="28"/>
        </w:rPr>
        <w:t xml:space="preserve"> Co</w:t>
      </w:r>
      <w:bookmarkStart w:id="0" w:name="_GoBack"/>
      <w:bookmarkEnd w:id="0"/>
      <w:r w:rsidRPr="00E45778">
        <w:rPr>
          <w:rFonts w:ascii="Arial Narrow" w:hAnsi="Arial Narrow"/>
          <w:sz w:val="28"/>
          <w:szCs w:val="28"/>
        </w:rPr>
        <w:t>mpany itself has been convicted of any criminal offence in any country including financial impropriety.</w:t>
      </w:r>
    </w:p>
    <w:p w:rsidR="001C18F3" w:rsidRPr="00E45778" w:rsidRDefault="001C18F3" w:rsidP="001C18F3">
      <w:pPr>
        <w:numPr>
          <w:ilvl w:val="0"/>
          <w:numId w:val="3"/>
        </w:numPr>
        <w:spacing w:after="0" w:line="240" w:lineRule="auto"/>
        <w:contextualSpacing/>
        <w:jc w:val="both"/>
        <w:rPr>
          <w:rFonts w:ascii="Arial Narrow" w:hAnsi="Arial Narrow"/>
          <w:sz w:val="28"/>
          <w:szCs w:val="28"/>
        </w:rPr>
      </w:pPr>
      <w:r w:rsidRPr="00E45778">
        <w:rPr>
          <w:rFonts w:ascii="Arial Narrow" w:hAnsi="Arial Narrow"/>
          <w:sz w:val="28"/>
          <w:szCs w:val="28"/>
        </w:rPr>
        <w:t xml:space="preserve">A sworn affidavit dated not earlier than </w:t>
      </w:r>
      <w:r w:rsidR="001D166B" w:rsidRPr="00E45778">
        <w:rPr>
          <w:rFonts w:ascii="Arial Narrow" w:hAnsi="Arial Narrow"/>
          <w:sz w:val="28"/>
          <w:szCs w:val="28"/>
        </w:rPr>
        <w:t>July 29</w:t>
      </w:r>
      <w:r w:rsidR="001D166B" w:rsidRPr="00E45778">
        <w:rPr>
          <w:rFonts w:ascii="Arial Narrow" w:hAnsi="Arial Narrow"/>
          <w:sz w:val="28"/>
          <w:szCs w:val="28"/>
          <w:vertAlign w:val="superscript"/>
        </w:rPr>
        <w:t>th</w:t>
      </w:r>
      <w:r w:rsidR="001D166B" w:rsidRPr="00E45778">
        <w:rPr>
          <w:rFonts w:ascii="Arial Narrow" w:hAnsi="Arial Narrow"/>
          <w:sz w:val="28"/>
          <w:szCs w:val="28"/>
        </w:rPr>
        <w:t xml:space="preserve">, 2019 </w:t>
      </w:r>
      <w:r w:rsidRPr="00E45778">
        <w:rPr>
          <w:rFonts w:ascii="Arial Narrow" w:hAnsi="Arial Narrow"/>
          <w:sz w:val="28"/>
          <w:szCs w:val="28"/>
        </w:rPr>
        <w:t>that the bidder is not in receivership, the subject of any form of winding up petition or proceeding</w:t>
      </w:r>
    </w:p>
    <w:p w:rsidR="00E55D04" w:rsidRPr="00E45778" w:rsidRDefault="00E55D04" w:rsidP="001C18F3">
      <w:pPr>
        <w:numPr>
          <w:ilvl w:val="0"/>
          <w:numId w:val="3"/>
        </w:numPr>
        <w:spacing w:after="0" w:line="240" w:lineRule="auto"/>
        <w:contextualSpacing/>
        <w:jc w:val="both"/>
        <w:rPr>
          <w:rFonts w:ascii="Arial Narrow" w:hAnsi="Arial Narrow"/>
          <w:sz w:val="28"/>
          <w:szCs w:val="28"/>
        </w:rPr>
      </w:pPr>
      <w:r w:rsidRPr="00E45778">
        <w:rPr>
          <w:rFonts w:ascii="Arial Narrow" w:hAnsi="Arial Narrow"/>
          <w:sz w:val="28"/>
          <w:szCs w:val="28"/>
        </w:rPr>
        <w:t>Inclusion of verifiable evidence of equipment and technology capacity relevant to the projects</w:t>
      </w:r>
    </w:p>
    <w:p w:rsidR="00E55D04" w:rsidRPr="00E45778" w:rsidRDefault="00E55D04" w:rsidP="00E55D04">
      <w:pPr>
        <w:numPr>
          <w:ilvl w:val="0"/>
          <w:numId w:val="3"/>
        </w:numPr>
        <w:spacing w:after="0" w:line="240" w:lineRule="auto"/>
        <w:contextualSpacing/>
        <w:jc w:val="both"/>
        <w:rPr>
          <w:rFonts w:ascii="Arial Narrow" w:hAnsi="Arial Narrow"/>
          <w:sz w:val="28"/>
          <w:szCs w:val="28"/>
        </w:rPr>
      </w:pPr>
      <w:r w:rsidRPr="00E45778">
        <w:rPr>
          <w:rFonts w:ascii="Arial Narrow" w:hAnsi="Arial Narrow"/>
          <w:sz w:val="28"/>
          <w:szCs w:val="28"/>
        </w:rPr>
        <w:t>Inclusion of verifiable list of previous similar works compared to the proposed projects, successfully carried out within the last five years with names of client, evidence of award letter(s) and Interim Certificate of Valuation either ongoing or job completion certificate.</w:t>
      </w:r>
    </w:p>
    <w:p w:rsidR="00E55D04" w:rsidRPr="00E45778" w:rsidRDefault="00E55D04" w:rsidP="00E55D04">
      <w:pPr>
        <w:numPr>
          <w:ilvl w:val="0"/>
          <w:numId w:val="3"/>
        </w:numPr>
        <w:spacing w:after="0" w:line="240" w:lineRule="auto"/>
        <w:contextualSpacing/>
        <w:jc w:val="both"/>
        <w:rPr>
          <w:rFonts w:ascii="Arial Narrow" w:hAnsi="Arial Narrow"/>
          <w:sz w:val="28"/>
          <w:szCs w:val="28"/>
        </w:rPr>
      </w:pPr>
      <w:r w:rsidRPr="00E45778">
        <w:rPr>
          <w:rFonts w:ascii="Arial Narrow" w:hAnsi="Arial Narrow"/>
          <w:sz w:val="28"/>
          <w:szCs w:val="28"/>
        </w:rPr>
        <w:t xml:space="preserve">Company profile including organizational structure, key professional staff with their names, stating their roles, designation, qualification and years of experience and telephone numbers, at least two (2) of which must be a COREN registered Civil Engineer with 2019 Engineers Practicing License, including photocopies of endorsed professional certificates </w:t>
      </w:r>
    </w:p>
    <w:p w:rsidR="001C18F3" w:rsidRPr="00E45778" w:rsidRDefault="001C18F3" w:rsidP="001C18F3">
      <w:pPr>
        <w:numPr>
          <w:ilvl w:val="0"/>
          <w:numId w:val="3"/>
        </w:numPr>
        <w:spacing w:after="0" w:line="240" w:lineRule="auto"/>
        <w:contextualSpacing/>
        <w:jc w:val="both"/>
        <w:rPr>
          <w:rFonts w:ascii="Arial Narrow" w:hAnsi="Arial Narrow"/>
          <w:sz w:val="28"/>
          <w:szCs w:val="28"/>
        </w:rPr>
      </w:pPr>
      <w:r w:rsidRPr="00E45778">
        <w:rPr>
          <w:rFonts w:ascii="Arial Narrow" w:hAnsi="Arial Narrow"/>
          <w:sz w:val="28"/>
          <w:szCs w:val="28"/>
        </w:rPr>
        <w:t>Audited annual financial report of the company for the last three years (2016, 2017 and 2018)</w:t>
      </w:r>
    </w:p>
    <w:p w:rsidR="00E55D04" w:rsidRPr="00E45778" w:rsidRDefault="00E55D04" w:rsidP="00E55D04">
      <w:pPr>
        <w:numPr>
          <w:ilvl w:val="0"/>
          <w:numId w:val="3"/>
        </w:numPr>
        <w:spacing w:after="0" w:line="240" w:lineRule="auto"/>
        <w:contextualSpacing/>
        <w:jc w:val="both"/>
        <w:rPr>
          <w:rFonts w:ascii="Arial Narrow" w:hAnsi="Arial Narrow"/>
          <w:sz w:val="28"/>
          <w:szCs w:val="28"/>
        </w:rPr>
      </w:pPr>
      <w:r w:rsidRPr="00E45778">
        <w:rPr>
          <w:rFonts w:ascii="Arial Narrow" w:hAnsi="Arial Narrow"/>
          <w:sz w:val="28"/>
          <w:szCs w:val="28"/>
        </w:rPr>
        <w:t xml:space="preserve">Evidence of financial strength including recent reference letter from reputable bank indicating willingness to provide credit facility for the execution of the project to the tune of not less than </w:t>
      </w:r>
      <w:r w:rsidRPr="00E45778">
        <w:rPr>
          <w:rFonts w:ascii="Arial Narrow" w:hAnsi="Arial Narrow"/>
          <w:dstrike/>
          <w:sz w:val="28"/>
          <w:szCs w:val="28"/>
        </w:rPr>
        <w:t>N</w:t>
      </w:r>
      <w:r w:rsidRPr="00E45778">
        <w:rPr>
          <w:rFonts w:ascii="Arial Narrow" w:hAnsi="Arial Narrow"/>
          <w:sz w:val="28"/>
          <w:szCs w:val="28"/>
        </w:rPr>
        <w:t xml:space="preserve">10m in addition to evidence of a turnover of at least </w:t>
      </w:r>
      <w:r w:rsidRPr="00E45778">
        <w:rPr>
          <w:rFonts w:ascii="Arial Narrow" w:hAnsi="Arial Narrow"/>
          <w:dstrike/>
          <w:sz w:val="28"/>
          <w:szCs w:val="28"/>
        </w:rPr>
        <w:t>N</w:t>
      </w:r>
      <w:r w:rsidR="00940683" w:rsidRPr="00E45778">
        <w:rPr>
          <w:rFonts w:ascii="Arial Narrow" w:hAnsi="Arial Narrow"/>
          <w:sz w:val="28"/>
          <w:szCs w:val="28"/>
        </w:rPr>
        <w:t>2</w:t>
      </w:r>
      <w:r w:rsidRPr="00E45778">
        <w:rPr>
          <w:rFonts w:ascii="Arial Narrow" w:hAnsi="Arial Narrow"/>
          <w:sz w:val="28"/>
          <w:szCs w:val="28"/>
        </w:rPr>
        <w:t>0m in the last three years (2016, 2017 and 2018).</w:t>
      </w:r>
    </w:p>
    <w:p w:rsidR="001C18F3" w:rsidRPr="00E45778" w:rsidRDefault="001C18F3" w:rsidP="001C18F3">
      <w:pPr>
        <w:numPr>
          <w:ilvl w:val="0"/>
          <w:numId w:val="3"/>
        </w:numPr>
        <w:spacing w:after="0" w:line="240" w:lineRule="auto"/>
        <w:contextualSpacing/>
        <w:jc w:val="both"/>
        <w:rPr>
          <w:rFonts w:ascii="Arial Narrow" w:hAnsi="Arial Narrow"/>
          <w:sz w:val="28"/>
          <w:szCs w:val="28"/>
        </w:rPr>
      </w:pPr>
      <w:r w:rsidRPr="00E45778">
        <w:rPr>
          <w:rFonts w:ascii="Arial Narrow" w:hAnsi="Arial Narrow"/>
          <w:sz w:val="28"/>
          <w:szCs w:val="28"/>
        </w:rPr>
        <w:t>For Joint Venture/Partnership, Memorandum of Understanding (MOU) should be provided where necessary (all eligibility requirement are compulsory for each Join</w:t>
      </w:r>
      <w:r w:rsidR="00940683" w:rsidRPr="00E45778">
        <w:rPr>
          <w:rFonts w:ascii="Arial Narrow" w:hAnsi="Arial Narrow"/>
          <w:sz w:val="28"/>
          <w:szCs w:val="28"/>
        </w:rPr>
        <w:t>t</w:t>
      </w:r>
      <w:r w:rsidRPr="00E45778">
        <w:rPr>
          <w:rFonts w:ascii="Arial Narrow" w:hAnsi="Arial Narrow"/>
          <w:sz w:val="28"/>
          <w:szCs w:val="28"/>
        </w:rPr>
        <w:t xml:space="preserve"> Venture Partner)</w:t>
      </w:r>
    </w:p>
    <w:p w:rsidR="001C18F3" w:rsidRPr="00E45778" w:rsidRDefault="001C18F3" w:rsidP="001C18F3">
      <w:pPr>
        <w:numPr>
          <w:ilvl w:val="0"/>
          <w:numId w:val="3"/>
        </w:numPr>
        <w:spacing w:after="0" w:line="240" w:lineRule="auto"/>
        <w:contextualSpacing/>
        <w:jc w:val="both"/>
        <w:rPr>
          <w:rFonts w:ascii="Arial Narrow" w:hAnsi="Arial Narrow"/>
          <w:sz w:val="28"/>
          <w:szCs w:val="28"/>
        </w:rPr>
      </w:pPr>
      <w:r w:rsidRPr="00E45778">
        <w:rPr>
          <w:rFonts w:ascii="Arial Narrow" w:hAnsi="Arial Narrow"/>
          <w:sz w:val="28"/>
          <w:szCs w:val="28"/>
        </w:rPr>
        <w:t>The offer must be properly signed.</w:t>
      </w:r>
      <w:r w:rsidR="005D7A3B" w:rsidRPr="00E45778">
        <w:rPr>
          <w:rFonts w:ascii="Arial Narrow" w:hAnsi="Arial Narrow"/>
          <w:sz w:val="28"/>
          <w:szCs w:val="28"/>
        </w:rPr>
        <w:t xml:space="preserve"> </w:t>
      </w:r>
    </w:p>
    <w:p w:rsidR="001C18F3" w:rsidRPr="00E45778" w:rsidRDefault="001C18F3" w:rsidP="001C18F3">
      <w:pPr>
        <w:numPr>
          <w:ilvl w:val="0"/>
          <w:numId w:val="3"/>
        </w:numPr>
        <w:spacing w:after="0" w:line="240" w:lineRule="auto"/>
        <w:contextualSpacing/>
        <w:jc w:val="both"/>
        <w:rPr>
          <w:rFonts w:ascii="Arial Narrow" w:hAnsi="Arial Narrow"/>
          <w:sz w:val="28"/>
          <w:szCs w:val="28"/>
        </w:rPr>
      </w:pPr>
      <w:r w:rsidRPr="00E45778">
        <w:rPr>
          <w:rFonts w:ascii="Arial Narrow" w:hAnsi="Arial Narrow"/>
          <w:sz w:val="28"/>
          <w:szCs w:val="28"/>
        </w:rPr>
        <w:t>All schedules provided in bid documents must be completed.</w:t>
      </w:r>
    </w:p>
    <w:p w:rsidR="001C18F3" w:rsidRPr="00E45778" w:rsidRDefault="001C18F3" w:rsidP="001C18F3">
      <w:pPr>
        <w:numPr>
          <w:ilvl w:val="0"/>
          <w:numId w:val="3"/>
        </w:numPr>
        <w:spacing w:after="0" w:line="240" w:lineRule="auto"/>
        <w:contextualSpacing/>
        <w:jc w:val="both"/>
        <w:rPr>
          <w:rFonts w:ascii="Arial Narrow" w:hAnsi="Arial Narrow"/>
          <w:sz w:val="28"/>
          <w:szCs w:val="28"/>
        </w:rPr>
      </w:pPr>
      <w:r w:rsidRPr="00E45778">
        <w:rPr>
          <w:rFonts w:ascii="Arial Narrow" w:hAnsi="Arial Narrow"/>
          <w:sz w:val="28"/>
          <w:szCs w:val="28"/>
        </w:rPr>
        <w:t>All bids must be submitted in English language.</w:t>
      </w:r>
    </w:p>
    <w:p w:rsidR="001C18F3" w:rsidRPr="00E45778" w:rsidRDefault="001C18F3" w:rsidP="001C18F3">
      <w:pPr>
        <w:numPr>
          <w:ilvl w:val="0"/>
          <w:numId w:val="3"/>
        </w:numPr>
        <w:spacing w:after="0" w:line="240" w:lineRule="auto"/>
        <w:contextualSpacing/>
        <w:jc w:val="both"/>
        <w:rPr>
          <w:rFonts w:ascii="Arial Narrow" w:hAnsi="Arial Narrow"/>
          <w:sz w:val="28"/>
          <w:szCs w:val="28"/>
        </w:rPr>
      </w:pPr>
      <w:r w:rsidRPr="00E45778">
        <w:rPr>
          <w:rFonts w:ascii="Arial Narrow" w:hAnsi="Arial Narrow"/>
          <w:sz w:val="28"/>
          <w:szCs w:val="28"/>
        </w:rPr>
        <w:t>Inclusion of the complete FERMA Standard Bidding document correctly and completely filled and signed appropriately.</w:t>
      </w:r>
    </w:p>
    <w:p w:rsidR="00720E14" w:rsidRPr="00E45778" w:rsidRDefault="00720E14" w:rsidP="00720E14">
      <w:pPr>
        <w:spacing w:after="0" w:line="240" w:lineRule="auto"/>
        <w:ind w:left="720"/>
        <w:contextualSpacing/>
        <w:jc w:val="both"/>
        <w:rPr>
          <w:rFonts w:ascii="Arial Narrow" w:hAnsi="Arial Narrow"/>
          <w:sz w:val="28"/>
          <w:szCs w:val="28"/>
        </w:rPr>
      </w:pPr>
    </w:p>
    <w:p w:rsidR="001C18F3" w:rsidRPr="00E45778" w:rsidRDefault="001C18F3" w:rsidP="001C18F3">
      <w:pPr>
        <w:jc w:val="both"/>
        <w:rPr>
          <w:rFonts w:ascii="Arial Narrow" w:hAnsi="Arial Narrow"/>
          <w:b/>
          <w:sz w:val="28"/>
          <w:szCs w:val="28"/>
        </w:rPr>
      </w:pPr>
      <w:r w:rsidRPr="00E45778">
        <w:rPr>
          <w:rFonts w:ascii="Arial Narrow" w:hAnsi="Arial Narrow"/>
          <w:b/>
          <w:sz w:val="28"/>
          <w:szCs w:val="28"/>
        </w:rPr>
        <w:t>COLLECTION OF TENDER DOCUMENTS</w:t>
      </w:r>
    </w:p>
    <w:p w:rsidR="001C18F3" w:rsidRPr="00E45778" w:rsidRDefault="001C18F3" w:rsidP="001C18F3">
      <w:pPr>
        <w:jc w:val="both"/>
        <w:rPr>
          <w:rFonts w:ascii="Arial Narrow" w:hAnsi="Arial Narrow"/>
          <w:sz w:val="28"/>
          <w:szCs w:val="28"/>
        </w:rPr>
      </w:pPr>
      <w:r w:rsidRPr="00E45778">
        <w:rPr>
          <w:rFonts w:ascii="Arial Narrow" w:hAnsi="Arial Narrow"/>
          <w:sz w:val="28"/>
          <w:szCs w:val="28"/>
        </w:rPr>
        <w:t xml:space="preserve">Interested Bidders are to obtain RRR code per lot that will enable them to generate </w:t>
      </w:r>
      <w:proofErr w:type="spellStart"/>
      <w:r w:rsidRPr="00E45778">
        <w:rPr>
          <w:rFonts w:ascii="Arial Narrow" w:hAnsi="Arial Narrow"/>
          <w:sz w:val="28"/>
          <w:szCs w:val="28"/>
        </w:rPr>
        <w:t>Remita</w:t>
      </w:r>
      <w:proofErr w:type="spellEnd"/>
      <w:r w:rsidRPr="00E45778">
        <w:rPr>
          <w:rFonts w:ascii="Arial Narrow" w:hAnsi="Arial Narrow"/>
          <w:sz w:val="28"/>
          <w:szCs w:val="28"/>
        </w:rPr>
        <w:t xml:space="preserve"> to process its payment in the Commercial Bank. This RRR will be generated at the Finance and Account Department (Revenue section) Ground floor of the Agency Headquarters before proceeding to make payment of a non-refundable sum of Ten Thousand Naira (</w:t>
      </w:r>
      <w:r w:rsidRPr="00E45778">
        <w:rPr>
          <w:rFonts w:ascii="Arial Narrow" w:hAnsi="Arial Narrow"/>
          <w:dstrike/>
          <w:sz w:val="28"/>
          <w:szCs w:val="28"/>
        </w:rPr>
        <w:t>N</w:t>
      </w:r>
      <w:r w:rsidRPr="00E45778">
        <w:rPr>
          <w:rFonts w:ascii="Arial Narrow" w:hAnsi="Arial Narrow"/>
          <w:sz w:val="28"/>
          <w:szCs w:val="28"/>
        </w:rPr>
        <w:t xml:space="preserve">10,000.00) only per lot in </w:t>
      </w:r>
      <w:proofErr w:type="spellStart"/>
      <w:r w:rsidRPr="00E45778">
        <w:rPr>
          <w:rFonts w:ascii="Arial Narrow" w:hAnsi="Arial Narrow"/>
          <w:sz w:val="28"/>
          <w:szCs w:val="28"/>
        </w:rPr>
        <w:t>favour</w:t>
      </w:r>
      <w:proofErr w:type="spellEnd"/>
      <w:r w:rsidRPr="00E45778">
        <w:rPr>
          <w:rFonts w:ascii="Arial Narrow" w:hAnsi="Arial Narrow"/>
          <w:sz w:val="28"/>
          <w:szCs w:val="28"/>
        </w:rPr>
        <w:t xml:space="preserve"> of Federal Roads Maintenance Agency consequent</w:t>
      </w:r>
      <w:r w:rsidRPr="00E45778">
        <w:rPr>
          <w:rFonts w:ascii="Arial Narrow" w:hAnsi="Arial Narrow"/>
          <w:b/>
          <w:sz w:val="28"/>
          <w:szCs w:val="28"/>
        </w:rPr>
        <w:t xml:space="preserve"> </w:t>
      </w:r>
      <w:r w:rsidRPr="00E45778">
        <w:rPr>
          <w:rFonts w:ascii="Arial Narrow" w:hAnsi="Arial Narrow"/>
          <w:sz w:val="28"/>
          <w:szCs w:val="28"/>
        </w:rPr>
        <w:t>upon which a treasury receipt is to be issued at the Revenue Office, Accounts Department, Ground Floor of the FERMA Headquarters after</w:t>
      </w:r>
      <w:r w:rsidR="00720E14" w:rsidRPr="00E45778">
        <w:rPr>
          <w:rFonts w:ascii="Arial Narrow" w:hAnsi="Arial Narrow"/>
          <w:sz w:val="28"/>
          <w:szCs w:val="28"/>
        </w:rPr>
        <w:t xml:space="preserve"> the</w:t>
      </w:r>
      <w:r w:rsidRPr="00E45778">
        <w:rPr>
          <w:rFonts w:ascii="Arial Narrow" w:hAnsi="Arial Narrow"/>
          <w:sz w:val="28"/>
          <w:szCs w:val="28"/>
        </w:rPr>
        <w:t xml:space="preserve"> presentation of evidence of payment from any of the CBN licensed Commercial Banks. </w:t>
      </w:r>
    </w:p>
    <w:p w:rsidR="001C18F3" w:rsidRPr="00E45778" w:rsidRDefault="001C18F3" w:rsidP="001C18F3">
      <w:pPr>
        <w:jc w:val="both"/>
        <w:rPr>
          <w:rFonts w:ascii="Arial Narrow" w:hAnsi="Arial Narrow"/>
          <w:sz w:val="28"/>
          <w:szCs w:val="28"/>
        </w:rPr>
      </w:pPr>
      <w:r w:rsidRPr="00E45778">
        <w:rPr>
          <w:rFonts w:ascii="Arial Narrow" w:hAnsi="Arial Narrow"/>
          <w:sz w:val="28"/>
          <w:szCs w:val="28"/>
        </w:rPr>
        <w:lastRenderedPageBreak/>
        <w:t xml:space="preserve">Bidders are then to collect Bidding documents after showing original </w:t>
      </w:r>
      <w:r w:rsidR="00720E14" w:rsidRPr="00E45778">
        <w:rPr>
          <w:rFonts w:ascii="Arial Narrow" w:hAnsi="Arial Narrow"/>
          <w:sz w:val="28"/>
          <w:szCs w:val="28"/>
        </w:rPr>
        <w:t xml:space="preserve">treasury receipt </w:t>
      </w:r>
      <w:r w:rsidRPr="00E45778">
        <w:rPr>
          <w:rFonts w:ascii="Arial Narrow" w:hAnsi="Arial Narrow"/>
          <w:sz w:val="28"/>
          <w:szCs w:val="28"/>
        </w:rPr>
        <w:t>and</w:t>
      </w:r>
      <w:r w:rsidR="00720E14" w:rsidRPr="00E45778">
        <w:rPr>
          <w:rFonts w:ascii="Arial Narrow" w:hAnsi="Arial Narrow"/>
          <w:sz w:val="28"/>
          <w:szCs w:val="28"/>
        </w:rPr>
        <w:t xml:space="preserve"> thereafter</w:t>
      </w:r>
      <w:r w:rsidR="00092571" w:rsidRPr="00E45778">
        <w:rPr>
          <w:rFonts w:ascii="Arial Narrow" w:hAnsi="Arial Narrow"/>
          <w:sz w:val="28"/>
          <w:szCs w:val="28"/>
        </w:rPr>
        <w:t xml:space="preserve"> submit the</w:t>
      </w:r>
      <w:r w:rsidR="00720E14" w:rsidRPr="00E45778">
        <w:rPr>
          <w:rFonts w:ascii="Arial Narrow" w:hAnsi="Arial Narrow"/>
          <w:sz w:val="28"/>
          <w:szCs w:val="28"/>
        </w:rPr>
        <w:t xml:space="preserve"> Photostat copies of treasury</w:t>
      </w:r>
      <w:r w:rsidRPr="00E45778">
        <w:rPr>
          <w:rFonts w:ascii="Arial Narrow" w:hAnsi="Arial Narrow"/>
          <w:sz w:val="28"/>
          <w:szCs w:val="28"/>
        </w:rPr>
        <w:t xml:space="preserve"> receipt between the hours of 10.00am and 3.00pm, Mondays to Fridays from </w:t>
      </w:r>
      <w:r w:rsidR="001D166B" w:rsidRPr="00E45778">
        <w:rPr>
          <w:rFonts w:ascii="Arial Narrow" w:hAnsi="Arial Narrow"/>
          <w:sz w:val="28"/>
          <w:szCs w:val="28"/>
        </w:rPr>
        <w:t>Monday July 29</w:t>
      </w:r>
      <w:r w:rsidRPr="00E45778">
        <w:rPr>
          <w:rFonts w:ascii="Arial Narrow" w:hAnsi="Arial Narrow"/>
          <w:sz w:val="28"/>
          <w:szCs w:val="28"/>
          <w:vertAlign w:val="superscript"/>
        </w:rPr>
        <w:t>th</w:t>
      </w:r>
      <w:r w:rsidRPr="00E45778">
        <w:rPr>
          <w:rFonts w:ascii="Arial Narrow" w:hAnsi="Arial Narrow"/>
          <w:sz w:val="28"/>
          <w:szCs w:val="28"/>
        </w:rPr>
        <w:t>, 2019 from:</w:t>
      </w:r>
    </w:p>
    <w:p w:rsidR="001C18F3" w:rsidRPr="00E45778" w:rsidRDefault="001C18F3" w:rsidP="001C18F3">
      <w:pPr>
        <w:spacing w:after="0"/>
        <w:ind w:firstLine="720"/>
        <w:jc w:val="both"/>
        <w:rPr>
          <w:rFonts w:ascii="Arial Narrow" w:hAnsi="Arial Narrow"/>
          <w:i/>
          <w:sz w:val="28"/>
          <w:szCs w:val="28"/>
        </w:rPr>
      </w:pPr>
      <w:r w:rsidRPr="00E45778">
        <w:rPr>
          <w:rFonts w:ascii="Arial Narrow" w:hAnsi="Arial Narrow"/>
          <w:i/>
          <w:sz w:val="28"/>
          <w:szCs w:val="28"/>
        </w:rPr>
        <w:t>The Deputy Director (Procurement)</w:t>
      </w:r>
    </w:p>
    <w:p w:rsidR="001C18F3" w:rsidRPr="00E45778" w:rsidRDefault="001C18F3" w:rsidP="001C18F3">
      <w:pPr>
        <w:spacing w:after="0"/>
        <w:jc w:val="both"/>
        <w:rPr>
          <w:rFonts w:ascii="Arial Narrow" w:hAnsi="Arial Narrow"/>
          <w:i/>
          <w:sz w:val="28"/>
          <w:szCs w:val="28"/>
        </w:rPr>
      </w:pPr>
      <w:r w:rsidRPr="00E45778">
        <w:rPr>
          <w:rFonts w:ascii="Arial Narrow" w:hAnsi="Arial Narrow"/>
          <w:i/>
          <w:sz w:val="28"/>
          <w:szCs w:val="28"/>
        </w:rPr>
        <w:tab/>
        <w:t>Federal Roads Maintenance Agency (FERMA)</w:t>
      </w:r>
    </w:p>
    <w:p w:rsidR="001C18F3" w:rsidRPr="00E45778" w:rsidRDefault="001C18F3" w:rsidP="001C18F3">
      <w:pPr>
        <w:spacing w:after="0"/>
        <w:ind w:firstLine="720"/>
        <w:jc w:val="both"/>
        <w:rPr>
          <w:rFonts w:ascii="Arial Narrow" w:hAnsi="Arial Narrow"/>
          <w:i/>
          <w:sz w:val="28"/>
          <w:szCs w:val="28"/>
        </w:rPr>
      </w:pPr>
      <w:r w:rsidRPr="00E45778">
        <w:rPr>
          <w:rFonts w:ascii="Arial Narrow" w:hAnsi="Arial Narrow"/>
          <w:i/>
          <w:sz w:val="28"/>
          <w:szCs w:val="28"/>
        </w:rPr>
        <w:t>Headquarters Annex Building;</w:t>
      </w:r>
    </w:p>
    <w:p w:rsidR="001C18F3" w:rsidRPr="00E45778" w:rsidRDefault="001C18F3" w:rsidP="001C18F3">
      <w:pPr>
        <w:spacing w:after="0"/>
        <w:ind w:firstLine="720"/>
        <w:jc w:val="both"/>
        <w:rPr>
          <w:rFonts w:ascii="Arial Narrow" w:hAnsi="Arial Narrow"/>
          <w:i/>
          <w:sz w:val="28"/>
          <w:szCs w:val="28"/>
        </w:rPr>
      </w:pPr>
      <w:r w:rsidRPr="00E45778">
        <w:rPr>
          <w:rFonts w:ascii="Arial Narrow" w:hAnsi="Arial Narrow"/>
          <w:i/>
          <w:sz w:val="28"/>
          <w:szCs w:val="28"/>
        </w:rPr>
        <w:t xml:space="preserve">No. 7 </w:t>
      </w:r>
      <w:proofErr w:type="spellStart"/>
      <w:r w:rsidRPr="00E45778">
        <w:rPr>
          <w:rFonts w:ascii="Arial Narrow" w:hAnsi="Arial Narrow"/>
          <w:i/>
          <w:sz w:val="28"/>
          <w:szCs w:val="28"/>
        </w:rPr>
        <w:t>Eldoret</w:t>
      </w:r>
      <w:proofErr w:type="spellEnd"/>
      <w:r w:rsidRPr="00E45778">
        <w:rPr>
          <w:rFonts w:ascii="Arial Narrow" w:hAnsi="Arial Narrow"/>
          <w:i/>
          <w:sz w:val="28"/>
          <w:szCs w:val="28"/>
        </w:rPr>
        <w:t xml:space="preserve"> Close, Off </w:t>
      </w:r>
      <w:proofErr w:type="spellStart"/>
      <w:r w:rsidRPr="00E45778">
        <w:rPr>
          <w:rFonts w:ascii="Arial Narrow" w:hAnsi="Arial Narrow"/>
          <w:i/>
          <w:sz w:val="28"/>
          <w:szCs w:val="28"/>
        </w:rPr>
        <w:t>Aminu</w:t>
      </w:r>
      <w:proofErr w:type="spellEnd"/>
      <w:r w:rsidRPr="00E45778">
        <w:rPr>
          <w:rFonts w:ascii="Arial Narrow" w:hAnsi="Arial Narrow"/>
          <w:i/>
          <w:sz w:val="28"/>
          <w:szCs w:val="28"/>
        </w:rPr>
        <w:t xml:space="preserve"> Kano Crescent.</w:t>
      </w:r>
    </w:p>
    <w:p w:rsidR="001C18F3" w:rsidRPr="00E45778" w:rsidRDefault="001C18F3" w:rsidP="001C18F3">
      <w:pPr>
        <w:spacing w:after="0"/>
        <w:jc w:val="both"/>
        <w:rPr>
          <w:rFonts w:ascii="Arial Narrow" w:hAnsi="Arial Narrow"/>
          <w:sz w:val="28"/>
          <w:szCs w:val="28"/>
        </w:rPr>
      </w:pPr>
      <w:r w:rsidRPr="00E45778">
        <w:rPr>
          <w:rFonts w:ascii="Arial Narrow" w:hAnsi="Arial Narrow"/>
          <w:sz w:val="28"/>
          <w:szCs w:val="28"/>
        </w:rPr>
        <w:tab/>
      </w:r>
      <w:proofErr w:type="spellStart"/>
      <w:r w:rsidRPr="00E45778">
        <w:rPr>
          <w:rFonts w:ascii="Arial Narrow" w:hAnsi="Arial Narrow"/>
          <w:sz w:val="28"/>
          <w:szCs w:val="28"/>
        </w:rPr>
        <w:t>Wuse</w:t>
      </w:r>
      <w:proofErr w:type="spellEnd"/>
      <w:r w:rsidRPr="00E45778">
        <w:rPr>
          <w:rFonts w:ascii="Arial Narrow" w:hAnsi="Arial Narrow"/>
          <w:sz w:val="28"/>
          <w:szCs w:val="28"/>
        </w:rPr>
        <w:t xml:space="preserve"> II-Abuja.</w:t>
      </w:r>
    </w:p>
    <w:p w:rsidR="001C18F3" w:rsidRPr="00E45778" w:rsidRDefault="001C18F3" w:rsidP="001C18F3">
      <w:pPr>
        <w:spacing w:after="0"/>
        <w:ind w:firstLine="720"/>
        <w:jc w:val="both"/>
        <w:rPr>
          <w:rFonts w:ascii="Arial Narrow" w:hAnsi="Arial Narrow"/>
          <w:i/>
          <w:sz w:val="28"/>
          <w:szCs w:val="28"/>
        </w:rPr>
      </w:pPr>
      <w:r w:rsidRPr="00E45778">
        <w:rPr>
          <w:rFonts w:ascii="Arial Narrow" w:hAnsi="Arial Narrow"/>
          <w:i/>
          <w:sz w:val="28"/>
          <w:szCs w:val="28"/>
        </w:rPr>
        <w:t>Ground Floor, Room GF 003</w:t>
      </w:r>
    </w:p>
    <w:p w:rsidR="001C18F3" w:rsidRPr="00E45778" w:rsidRDefault="001C18F3" w:rsidP="001C18F3">
      <w:pPr>
        <w:spacing w:after="0"/>
        <w:ind w:firstLine="720"/>
        <w:jc w:val="both"/>
        <w:rPr>
          <w:rFonts w:ascii="Arial Narrow" w:hAnsi="Arial Narrow"/>
          <w:i/>
          <w:sz w:val="28"/>
          <w:szCs w:val="28"/>
        </w:rPr>
      </w:pPr>
    </w:p>
    <w:p w:rsidR="001C18F3" w:rsidRPr="00E45778" w:rsidRDefault="001C18F3" w:rsidP="001C18F3">
      <w:pPr>
        <w:jc w:val="both"/>
        <w:rPr>
          <w:rFonts w:ascii="Arial Narrow" w:hAnsi="Arial Narrow"/>
          <w:b/>
          <w:sz w:val="28"/>
          <w:szCs w:val="28"/>
        </w:rPr>
      </w:pPr>
      <w:r w:rsidRPr="00E45778">
        <w:rPr>
          <w:rFonts w:ascii="Arial Narrow" w:hAnsi="Arial Narrow"/>
          <w:b/>
          <w:sz w:val="28"/>
          <w:szCs w:val="28"/>
        </w:rPr>
        <w:t>SUBMISSION/OPENING OF TENDER DOCUMENTS:</w:t>
      </w:r>
    </w:p>
    <w:p w:rsidR="001C18F3" w:rsidRPr="00E45778" w:rsidRDefault="001C18F3" w:rsidP="001C18F3">
      <w:pPr>
        <w:jc w:val="both"/>
        <w:rPr>
          <w:rFonts w:ascii="Arial Narrow" w:hAnsi="Arial Narrow"/>
          <w:sz w:val="28"/>
          <w:szCs w:val="28"/>
        </w:rPr>
      </w:pPr>
      <w:r w:rsidRPr="00E45778">
        <w:rPr>
          <w:rFonts w:ascii="Arial Narrow" w:hAnsi="Arial Narrow"/>
          <w:sz w:val="28"/>
          <w:szCs w:val="28"/>
        </w:rPr>
        <w:t>Interested bidders are to submit their bid(s) for each of the Lot(s) desired in two (2) hard copies (one clearly marked “Original” at the bottom right hand corner and one clearly m</w:t>
      </w:r>
      <w:r w:rsidR="00940683" w:rsidRPr="00E45778">
        <w:rPr>
          <w:rFonts w:ascii="Arial Narrow" w:hAnsi="Arial Narrow"/>
          <w:sz w:val="28"/>
          <w:szCs w:val="28"/>
        </w:rPr>
        <w:t>arked “Copy” at the bottom left</w:t>
      </w:r>
      <w:r w:rsidRPr="00E45778">
        <w:rPr>
          <w:rFonts w:ascii="Arial Narrow" w:hAnsi="Arial Narrow"/>
          <w:sz w:val="28"/>
          <w:szCs w:val="28"/>
        </w:rPr>
        <w:t xml:space="preserve"> hand corner). Each of the technical and financial bids packaged separately in sealed envelopes and clearly marked as “Technical Bid” or “Financial Bid” Thereafter, put the two sealed envelopes together in a bigge</w:t>
      </w:r>
      <w:r w:rsidR="00E61F34" w:rsidRPr="00E45778">
        <w:rPr>
          <w:rFonts w:ascii="Arial Narrow" w:hAnsi="Arial Narrow"/>
          <w:sz w:val="28"/>
          <w:szCs w:val="28"/>
        </w:rPr>
        <w:t xml:space="preserve">r sealed envelope </w:t>
      </w:r>
      <w:r w:rsidR="00720E14" w:rsidRPr="00E45778">
        <w:rPr>
          <w:rFonts w:ascii="Arial Narrow" w:hAnsi="Arial Narrow"/>
          <w:sz w:val="28"/>
          <w:szCs w:val="28"/>
        </w:rPr>
        <w:t xml:space="preserve">and </w:t>
      </w:r>
      <w:r w:rsidR="00E61F34" w:rsidRPr="00E45778">
        <w:rPr>
          <w:rFonts w:ascii="Arial Narrow" w:hAnsi="Arial Narrow"/>
          <w:sz w:val="28"/>
          <w:szCs w:val="28"/>
        </w:rPr>
        <w:t>addressed to:</w:t>
      </w:r>
    </w:p>
    <w:p w:rsidR="001C18F3" w:rsidRPr="00E45778" w:rsidRDefault="001C18F3" w:rsidP="001C18F3">
      <w:pPr>
        <w:ind w:left="720"/>
        <w:jc w:val="both"/>
        <w:rPr>
          <w:rFonts w:ascii="Arial Narrow" w:hAnsi="Arial Narrow"/>
          <w:b/>
          <w:sz w:val="28"/>
          <w:szCs w:val="28"/>
        </w:rPr>
      </w:pPr>
      <w:r w:rsidRPr="00E45778">
        <w:rPr>
          <w:rFonts w:ascii="Arial Narrow" w:hAnsi="Arial Narrow"/>
          <w:b/>
          <w:sz w:val="28"/>
          <w:szCs w:val="28"/>
        </w:rPr>
        <w:t xml:space="preserve">THE MANAGING DIRECTOR, </w:t>
      </w:r>
    </w:p>
    <w:p w:rsidR="001C18F3" w:rsidRPr="00E45778" w:rsidRDefault="001C18F3" w:rsidP="001C18F3">
      <w:pPr>
        <w:ind w:left="720"/>
        <w:jc w:val="both"/>
        <w:rPr>
          <w:rFonts w:ascii="Arial Narrow" w:hAnsi="Arial Narrow"/>
          <w:b/>
          <w:sz w:val="28"/>
          <w:szCs w:val="28"/>
        </w:rPr>
      </w:pPr>
      <w:r w:rsidRPr="00E45778">
        <w:rPr>
          <w:rFonts w:ascii="Arial Narrow" w:hAnsi="Arial Narrow"/>
          <w:b/>
          <w:sz w:val="28"/>
          <w:szCs w:val="28"/>
        </w:rPr>
        <w:t>FEDERAL ROADS MAINTENANCE AGENCY,</w:t>
      </w:r>
    </w:p>
    <w:p w:rsidR="001C18F3" w:rsidRPr="00E45778" w:rsidRDefault="001C18F3" w:rsidP="001C18F3">
      <w:pPr>
        <w:ind w:left="720"/>
        <w:jc w:val="both"/>
        <w:rPr>
          <w:rFonts w:ascii="Arial Narrow" w:hAnsi="Arial Narrow"/>
          <w:b/>
          <w:sz w:val="28"/>
          <w:szCs w:val="28"/>
        </w:rPr>
      </w:pPr>
      <w:r w:rsidRPr="00E45778">
        <w:rPr>
          <w:rFonts w:ascii="Arial Narrow" w:hAnsi="Arial Narrow"/>
          <w:b/>
          <w:sz w:val="28"/>
          <w:szCs w:val="28"/>
        </w:rPr>
        <w:t>PLOT 163, AMINU KANO CRESCENT,</w:t>
      </w:r>
    </w:p>
    <w:p w:rsidR="001C18F3" w:rsidRPr="00E45778" w:rsidRDefault="00E61F34" w:rsidP="00E61F34">
      <w:pPr>
        <w:ind w:left="720"/>
        <w:jc w:val="both"/>
        <w:rPr>
          <w:rFonts w:ascii="Arial Narrow" w:hAnsi="Arial Narrow"/>
          <w:b/>
          <w:sz w:val="28"/>
          <w:szCs w:val="28"/>
        </w:rPr>
      </w:pPr>
      <w:r w:rsidRPr="00E45778">
        <w:rPr>
          <w:rFonts w:ascii="Arial Narrow" w:hAnsi="Arial Narrow"/>
          <w:b/>
          <w:sz w:val="28"/>
          <w:szCs w:val="28"/>
        </w:rPr>
        <w:t>WUSE II, ABUJA.</w:t>
      </w:r>
    </w:p>
    <w:p w:rsidR="001C18F3" w:rsidRPr="00E45778" w:rsidRDefault="001C18F3" w:rsidP="00BB5481">
      <w:pPr>
        <w:ind w:left="720"/>
        <w:jc w:val="both"/>
        <w:rPr>
          <w:rFonts w:ascii="Arial Narrow" w:hAnsi="Arial Narrow"/>
          <w:b/>
          <w:i/>
          <w:sz w:val="28"/>
          <w:szCs w:val="28"/>
          <w:u w:val="single"/>
        </w:rPr>
      </w:pPr>
      <w:r w:rsidRPr="00E45778">
        <w:rPr>
          <w:rFonts w:ascii="Arial Narrow" w:hAnsi="Arial Narrow"/>
          <w:b/>
          <w:i/>
          <w:sz w:val="28"/>
          <w:szCs w:val="28"/>
        </w:rPr>
        <w:t>ATTENTION:</w:t>
      </w:r>
      <w:r w:rsidRPr="00E45778">
        <w:rPr>
          <w:rFonts w:ascii="Arial Narrow" w:hAnsi="Arial Narrow"/>
          <w:b/>
          <w:i/>
          <w:sz w:val="28"/>
          <w:szCs w:val="28"/>
          <w:u w:val="single"/>
        </w:rPr>
        <w:t xml:space="preserve"> DIRECTOR (PROCUREMENT)</w:t>
      </w:r>
    </w:p>
    <w:p w:rsidR="001C18F3" w:rsidRPr="00E45778" w:rsidRDefault="001C18F3" w:rsidP="001C18F3">
      <w:pPr>
        <w:jc w:val="both"/>
        <w:rPr>
          <w:rFonts w:ascii="Arial Narrow" w:hAnsi="Arial Narrow"/>
          <w:sz w:val="28"/>
          <w:szCs w:val="28"/>
        </w:rPr>
      </w:pPr>
      <w:proofErr w:type="gramStart"/>
      <w:r w:rsidRPr="00E45778">
        <w:rPr>
          <w:rFonts w:ascii="Arial Narrow" w:hAnsi="Arial Narrow"/>
          <w:sz w:val="28"/>
          <w:szCs w:val="28"/>
        </w:rPr>
        <w:t>and</w:t>
      </w:r>
      <w:proofErr w:type="gramEnd"/>
      <w:r w:rsidRPr="00E45778">
        <w:rPr>
          <w:rFonts w:ascii="Arial Narrow" w:hAnsi="Arial Narrow"/>
          <w:sz w:val="28"/>
          <w:szCs w:val="28"/>
        </w:rPr>
        <w:t xml:space="preserve"> clearly marked on the top left hand corner ‘</w:t>
      </w:r>
      <w:r w:rsidRPr="00E45778">
        <w:rPr>
          <w:rFonts w:ascii="Arial Narrow" w:hAnsi="Arial Narrow"/>
          <w:b/>
          <w:sz w:val="28"/>
          <w:szCs w:val="28"/>
        </w:rPr>
        <w:t>’CONFIDENTIAL’’</w:t>
      </w:r>
      <w:r w:rsidRPr="00E45778">
        <w:rPr>
          <w:rFonts w:ascii="Arial Narrow" w:hAnsi="Arial Narrow"/>
          <w:sz w:val="28"/>
          <w:szCs w:val="28"/>
        </w:rPr>
        <w:t xml:space="preserve"> and top right hand corner “</w:t>
      </w:r>
      <w:r w:rsidRPr="00E45778">
        <w:rPr>
          <w:rFonts w:ascii="Arial Narrow" w:hAnsi="Arial Narrow"/>
          <w:b/>
          <w:sz w:val="28"/>
          <w:szCs w:val="28"/>
        </w:rPr>
        <w:t xml:space="preserve">TENDER FOR_______ </w:t>
      </w:r>
      <w:r w:rsidRPr="00E45778">
        <w:rPr>
          <w:rFonts w:ascii="Arial Narrow" w:hAnsi="Arial Narrow"/>
          <w:sz w:val="28"/>
          <w:szCs w:val="28"/>
        </w:rPr>
        <w:t>(indicate Lot No./</w:t>
      </w:r>
      <w:r w:rsidRPr="00E45778">
        <w:rPr>
          <w:rFonts w:ascii="Arial Narrow" w:hAnsi="Arial Narrow"/>
          <w:i/>
          <w:sz w:val="28"/>
          <w:szCs w:val="28"/>
        </w:rPr>
        <w:t>Project Description/Contract No.)</w:t>
      </w:r>
      <w:r w:rsidRPr="00E45778">
        <w:rPr>
          <w:rFonts w:ascii="Arial Narrow" w:hAnsi="Arial Narrow"/>
          <w:b/>
          <w:sz w:val="28"/>
          <w:szCs w:val="28"/>
        </w:rPr>
        <w:t>_________”</w:t>
      </w:r>
      <w:r w:rsidRPr="00E45778">
        <w:rPr>
          <w:rFonts w:ascii="Arial Narrow" w:hAnsi="Arial Narrow"/>
          <w:sz w:val="28"/>
          <w:szCs w:val="28"/>
        </w:rPr>
        <w:t>.</w:t>
      </w:r>
    </w:p>
    <w:p w:rsidR="001C18F3" w:rsidRPr="00E45778" w:rsidRDefault="001C18F3" w:rsidP="001C18F3">
      <w:pPr>
        <w:jc w:val="both"/>
        <w:rPr>
          <w:rFonts w:ascii="Arial Narrow" w:hAnsi="Arial Narrow"/>
          <w:sz w:val="28"/>
          <w:szCs w:val="28"/>
        </w:rPr>
      </w:pPr>
      <w:r w:rsidRPr="00E45778">
        <w:rPr>
          <w:rFonts w:ascii="Arial Narrow" w:hAnsi="Arial Narrow"/>
          <w:sz w:val="28"/>
          <w:szCs w:val="28"/>
        </w:rPr>
        <w:t xml:space="preserve">Furthermore, the reverse of each sealed envelope should have the name and address of the bidder and hand delivered not later than 12noon of </w:t>
      </w:r>
      <w:r w:rsidR="003E373F" w:rsidRPr="00E45778">
        <w:rPr>
          <w:rFonts w:ascii="Arial Narrow" w:hAnsi="Arial Narrow"/>
          <w:sz w:val="28"/>
          <w:szCs w:val="28"/>
        </w:rPr>
        <w:t xml:space="preserve">Tuesday, September 17, 2019 </w:t>
      </w:r>
      <w:r w:rsidRPr="00E45778">
        <w:rPr>
          <w:rFonts w:ascii="Arial Narrow" w:hAnsi="Arial Narrow"/>
          <w:sz w:val="28"/>
          <w:szCs w:val="28"/>
        </w:rPr>
        <w:t xml:space="preserve">to the Office of the Deputy Director (Procurement), FERMA Headquarters Annex Building, No. 7 </w:t>
      </w:r>
      <w:proofErr w:type="spellStart"/>
      <w:r w:rsidRPr="00E45778">
        <w:rPr>
          <w:rFonts w:ascii="Arial Narrow" w:hAnsi="Arial Narrow"/>
          <w:sz w:val="28"/>
          <w:szCs w:val="28"/>
        </w:rPr>
        <w:t>Eldoret</w:t>
      </w:r>
      <w:proofErr w:type="spellEnd"/>
      <w:r w:rsidRPr="00E45778">
        <w:rPr>
          <w:rFonts w:ascii="Arial Narrow" w:hAnsi="Arial Narrow"/>
          <w:sz w:val="28"/>
          <w:szCs w:val="28"/>
        </w:rPr>
        <w:t xml:space="preserve"> Close, Off </w:t>
      </w:r>
      <w:proofErr w:type="spellStart"/>
      <w:r w:rsidRPr="00E45778">
        <w:rPr>
          <w:rFonts w:ascii="Arial Narrow" w:hAnsi="Arial Narrow"/>
          <w:sz w:val="28"/>
          <w:szCs w:val="28"/>
        </w:rPr>
        <w:t>Aminu</w:t>
      </w:r>
      <w:proofErr w:type="spellEnd"/>
      <w:r w:rsidRPr="00E45778">
        <w:rPr>
          <w:rFonts w:ascii="Arial Narrow" w:hAnsi="Arial Narrow"/>
          <w:sz w:val="28"/>
          <w:szCs w:val="28"/>
        </w:rPr>
        <w:t xml:space="preserve"> Kano Crescent, </w:t>
      </w:r>
      <w:proofErr w:type="spellStart"/>
      <w:proofErr w:type="gramStart"/>
      <w:r w:rsidRPr="00E45778">
        <w:rPr>
          <w:rFonts w:ascii="Arial Narrow" w:hAnsi="Arial Narrow"/>
          <w:sz w:val="28"/>
          <w:szCs w:val="28"/>
        </w:rPr>
        <w:t>Wuse</w:t>
      </w:r>
      <w:proofErr w:type="spellEnd"/>
      <w:proofErr w:type="gramEnd"/>
      <w:r w:rsidRPr="00E45778">
        <w:rPr>
          <w:rFonts w:ascii="Arial Narrow" w:hAnsi="Arial Narrow"/>
          <w:sz w:val="28"/>
          <w:szCs w:val="28"/>
        </w:rPr>
        <w:t xml:space="preserve"> II-Abuja. Ground Floor, Room GF 003.</w:t>
      </w:r>
    </w:p>
    <w:p w:rsidR="001C18F3" w:rsidRPr="00E45778" w:rsidRDefault="001C18F3" w:rsidP="001C18F3">
      <w:pPr>
        <w:jc w:val="both"/>
        <w:rPr>
          <w:rFonts w:ascii="Arial Narrow" w:hAnsi="Arial Narrow"/>
          <w:sz w:val="28"/>
          <w:szCs w:val="28"/>
        </w:rPr>
      </w:pPr>
      <w:r w:rsidRPr="00E45778">
        <w:rPr>
          <w:rFonts w:ascii="Arial Narrow" w:hAnsi="Arial Narrow"/>
          <w:sz w:val="28"/>
          <w:szCs w:val="28"/>
        </w:rPr>
        <w:t xml:space="preserve">All Bids will be publicly opened immediately following the deadline for the submission of bids at </w:t>
      </w:r>
      <w:r w:rsidRPr="00E45778">
        <w:rPr>
          <w:rFonts w:ascii="Arial Narrow" w:hAnsi="Arial Narrow"/>
          <w:b/>
          <w:sz w:val="28"/>
          <w:szCs w:val="28"/>
        </w:rPr>
        <w:t xml:space="preserve">12:00noon of </w:t>
      </w:r>
      <w:r w:rsidR="003E373F" w:rsidRPr="00E45778">
        <w:rPr>
          <w:rFonts w:ascii="Arial Narrow" w:hAnsi="Arial Narrow"/>
          <w:b/>
          <w:sz w:val="28"/>
          <w:szCs w:val="28"/>
        </w:rPr>
        <w:t>Tuesday, September 17</w:t>
      </w:r>
      <w:r w:rsidRPr="00E45778">
        <w:rPr>
          <w:rFonts w:ascii="Arial Narrow" w:hAnsi="Arial Narrow"/>
          <w:b/>
          <w:sz w:val="28"/>
          <w:szCs w:val="28"/>
        </w:rPr>
        <w:t>, 2019</w:t>
      </w:r>
      <w:r w:rsidRPr="00E45778">
        <w:rPr>
          <w:rFonts w:ascii="Arial Narrow" w:hAnsi="Arial Narrow"/>
          <w:sz w:val="28"/>
          <w:szCs w:val="28"/>
        </w:rPr>
        <w:t xml:space="preserve"> at the </w:t>
      </w:r>
      <w:proofErr w:type="spellStart"/>
      <w:r w:rsidRPr="00E45778">
        <w:rPr>
          <w:rFonts w:ascii="Arial Narrow" w:hAnsi="Arial Narrow"/>
          <w:sz w:val="28"/>
          <w:szCs w:val="28"/>
        </w:rPr>
        <w:t>Rockview</w:t>
      </w:r>
      <w:proofErr w:type="spellEnd"/>
      <w:r w:rsidRPr="00E45778">
        <w:rPr>
          <w:rFonts w:ascii="Arial Narrow" w:hAnsi="Arial Narrow"/>
          <w:sz w:val="28"/>
          <w:szCs w:val="28"/>
        </w:rPr>
        <w:t xml:space="preserve"> Royale Hotel, </w:t>
      </w:r>
      <w:proofErr w:type="spellStart"/>
      <w:r w:rsidRPr="00E45778">
        <w:rPr>
          <w:rFonts w:ascii="Arial Narrow" w:hAnsi="Arial Narrow"/>
          <w:sz w:val="28"/>
          <w:szCs w:val="28"/>
        </w:rPr>
        <w:t>Adetokunbo</w:t>
      </w:r>
      <w:proofErr w:type="spellEnd"/>
      <w:r w:rsidRPr="00E45778">
        <w:rPr>
          <w:rFonts w:ascii="Arial Narrow" w:hAnsi="Arial Narrow"/>
          <w:sz w:val="28"/>
          <w:szCs w:val="28"/>
        </w:rPr>
        <w:t xml:space="preserve"> </w:t>
      </w:r>
      <w:proofErr w:type="spellStart"/>
      <w:r w:rsidRPr="00E45778">
        <w:rPr>
          <w:rFonts w:ascii="Arial Narrow" w:hAnsi="Arial Narrow"/>
          <w:sz w:val="28"/>
          <w:szCs w:val="28"/>
        </w:rPr>
        <w:t>Ademola</w:t>
      </w:r>
      <w:proofErr w:type="spellEnd"/>
      <w:r w:rsidRPr="00E45778">
        <w:rPr>
          <w:rFonts w:ascii="Arial Narrow" w:hAnsi="Arial Narrow"/>
          <w:sz w:val="28"/>
          <w:szCs w:val="28"/>
        </w:rPr>
        <w:t xml:space="preserve"> Crescent, </w:t>
      </w:r>
      <w:proofErr w:type="spellStart"/>
      <w:r w:rsidRPr="00E45778">
        <w:rPr>
          <w:rFonts w:ascii="Arial Narrow" w:hAnsi="Arial Narrow"/>
          <w:sz w:val="28"/>
          <w:szCs w:val="28"/>
        </w:rPr>
        <w:t>Wuse</w:t>
      </w:r>
      <w:proofErr w:type="spellEnd"/>
      <w:r w:rsidRPr="00E45778">
        <w:rPr>
          <w:rFonts w:ascii="Arial Narrow" w:hAnsi="Arial Narrow"/>
          <w:sz w:val="28"/>
          <w:szCs w:val="28"/>
        </w:rPr>
        <w:t xml:space="preserve"> II, </w:t>
      </w:r>
      <w:proofErr w:type="gramStart"/>
      <w:r w:rsidRPr="00E45778">
        <w:rPr>
          <w:rFonts w:ascii="Arial Narrow" w:hAnsi="Arial Narrow"/>
          <w:sz w:val="28"/>
          <w:szCs w:val="28"/>
        </w:rPr>
        <w:t>Abuja</w:t>
      </w:r>
      <w:proofErr w:type="gramEnd"/>
      <w:r w:rsidRPr="00E45778">
        <w:rPr>
          <w:rFonts w:ascii="Arial Narrow" w:hAnsi="Arial Narrow"/>
          <w:sz w:val="28"/>
          <w:szCs w:val="28"/>
        </w:rPr>
        <w:t xml:space="preserve">. The Federal Roads Maintenance Agency will not be held liable for misplaced or wrongly submitted bids. </w:t>
      </w:r>
    </w:p>
    <w:p w:rsidR="001C18F3" w:rsidRPr="00E45778" w:rsidRDefault="001C18F3" w:rsidP="001C18F3">
      <w:pPr>
        <w:jc w:val="both"/>
        <w:rPr>
          <w:rFonts w:ascii="Arial Narrow" w:hAnsi="Arial Narrow"/>
          <w:sz w:val="28"/>
          <w:szCs w:val="28"/>
        </w:rPr>
      </w:pPr>
      <w:r w:rsidRPr="00E45778">
        <w:rPr>
          <w:rFonts w:ascii="Arial Narrow" w:hAnsi="Arial Narrow"/>
          <w:sz w:val="28"/>
          <w:szCs w:val="28"/>
        </w:rPr>
        <w:t xml:space="preserve">The Representatives of Companies that submitted bids, Representatives of Professional Bodies and the Civil Societies are invited to witness </w:t>
      </w:r>
      <w:r w:rsidR="00E61F34" w:rsidRPr="00E45778">
        <w:rPr>
          <w:rFonts w:ascii="Arial Narrow" w:hAnsi="Arial Narrow"/>
          <w:sz w:val="28"/>
          <w:szCs w:val="28"/>
        </w:rPr>
        <w:t>the bid opening exercise.</w:t>
      </w:r>
    </w:p>
    <w:p w:rsidR="001C18F3" w:rsidRPr="00E45778" w:rsidRDefault="001C18F3" w:rsidP="001C18F3">
      <w:pPr>
        <w:jc w:val="both"/>
        <w:rPr>
          <w:rFonts w:ascii="Arial Narrow" w:hAnsi="Arial Narrow"/>
          <w:b/>
          <w:i/>
          <w:sz w:val="28"/>
          <w:szCs w:val="28"/>
        </w:rPr>
      </w:pPr>
      <w:r w:rsidRPr="00E45778">
        <w:rPr>
          <w:rFonts w:ascii="Arial Narrow" w:hAnsi="Arial Narrow"/>
          <w:b/>
          <w:i/>
          <w:sz w:val="28"/>
          <w:szCs w:val="28"/>
        </w:rPr>
        <w:lastRenderedPageBreak/>
        <w:t>Please note that:</w:t>
      </w:r>
    </w:p>
    <w:p w:rsidR="00AD28CF" w:rsidRPr="00E45778" w:rsidRDefault="00AD28CF" w:rsidP="00AD28CF">
      <w:pPr>
        <w:numPr>
          <w:ilvl w:val="0"/>
          <w:numId w:val="2"/>
        </w:numPr>
        <w:spacing w:after="0" w:line="240" w:lineRule="auto"/>
        <w:contextualSpacing/>
        <w:jc w:val="both"/>
        <w:rPr>
          <w:rFonts w:ascii="Arial Narrow" w:hAnsi="Arial Narrow"/>
          <w:sz w:val="28"/>
          <w:szCs w:val="28"/>
        </w:rPr>
      </w:pPr>
      <w:r w:rsidRPr="00E45778">
        <w:rPr>
          <w:rFonts w:ascii="Arial Narrow" w:hAnsi="Arial Narrow"/>
          <w:sz w:val="28"/>
          <w:szCs w:val="28"/>
        </w:rPr>
        <w:t xml:space="preserve">All jobs for </w:t>
      </w:r>
      <w:r w:rsidRPr="00E45778">
        <w:rPr>
          <w:rFonts w:ascii="Arial Narrow" w:hAnsi="Arial Narrow"/>
          <w:b/>
          <w:sz w:val="28"/>
          <w:szCs w:val="28"/>
        </w:rPr>
        <w:t xml:space="preserve">Phase II </w:t>
      </w:r>
      <w:r w:rsidRPr="00E45778">
        <w:rPr>
          <w:rFonts w:ascii="Arial Narrow" w:hAnsi="Arial Narrow"/>
          <w:sz w:val="28"/>
          <w:szCs w:val="28"/>
        </w:rPr>
        <w:t>will not attract a bid security</w:t>
      </w:r>
    </w:p>
    <w:p w:rsidR="00662B47" w:rsidRPr="00E45778" w:rsidRDefault="00662B47" w:rsidP="00662B47">
      <w:pPr>
        <w:numPr>
          <w:ilvl w:val="0"/>
          <w:numId w:val="2"/>
        </w:numPr>
        <w:spacing w:after="0" w:line="240" w:lineRule="auto"/>
        <w:contextualSpacing/>
        <w:jc w:val="both"/>
        <w:rPr>
          <w:rFonts w:ascii="Arial Narrow" w:hAnsi="Arial Narrow"/>
          <w:sz w:val="28"/>
          <w:szCs w:val="28"/>
        </w:rPr>
      </w:pPr>
      <w:r w:rsidRPr="00E45778">
        <w:rPr>
          <w:rFonts w:ascii="Arial Narrow" w:hAnsi="Arial Narrow"/>
          <w:sz w:val="28"/>
          <w:szCs w:val="28"/>
        </w:rPr>
        <w:t xml:space="preserve">Bidders should not bid for more than three (3) Lots </w:t>
      </w:r>
      <w:r w:rsidR="00AD1594" w:rsidRPr="00E45778">
        <w:rPr>
          <w:rFonts w:ascii="Arial Narrow" w:hAnsi="Arial Narrow"/>
          <w:sz w:val="28"/>
          <w:szCs w:val="28"/>
        </w:rPr>
        <w:t>in this Phase II</w:t>
      </w:r>
    </w:p>
    <w:p w:rsidR="001C18F3" w:rsidRPr="00E45778" w:rsidRDefault="001C18F3" w:rsidP="001C18F3">
      <w:pPr>
        <w:numPr>
          <w:ilvl w:val="0"/>
          <w:numId w:val="2"/>
        </w:numPr>
        <w:spacing w:after="0" w:line="240" w:lineRule="auto"/>
        <w:jc w:val="both"/>
        <w:rPr>
          <w:rFonts w:ascii="Arial Narrow" w:hAnsi="Arial Narrow"/>
          <w:sz w:val="28"/>
          <w:szCs w:val="28"/>
        </w:rPr>
      </w:pPr>
      <w:r w:rsidRPr="00E45778">
        <w:rPr>
          <w:rFonts w:ascii="Arial Narrow" w:hAnsi="Arial Narrow"/>
          <w:sz w:val="28"/>
          <w:szCs w:val="28"/>
        </w:rPr>
        <w:t xml:space="preserve">The Construction works may not attract advance payment. </w:t>
      </w:r>
    </w:p>
    <w:p w:rsidR="001C18F3" w:rsidRPr="00E45778" w:rsidRDefault="001C18F3" w:rsidP="001C18F3">
      <w:pPr>
        <w:numPr>
          <w:ilvl w:val="0"/>
          <w:numId w:val="2"/>
        </w:numPr>
        <w:spacing w:after="0" w:line="240" w:lineRule="auto"/>
        <w:jc w:val="both"/>
        <w:rPr>
          <w:rFonts w:ascii="Arial Narrow" w:hAnsi="Arial Narrow"/>
          <w:sz w:val="28"/>
          <w:szCs w:val="28"/>
        </w:rPr>
      </w:pPr>
      <w:r w:rsidRPr="00E45778">
        <w:rPr>
          <w:rFonts w:ascii="Arial Narrow" w:hAnsi="Arial Narrow"/>
          <w:sz w:val="28"/>
          <w:szCs w:val="28"/>
        </w:rPr>
        <w:t>Construction works attract a minimum guarantee period of 12 months for road works</w:t>
      </w:r>
    </w:p>
    <w:p w:rsidR="001C18F3" w:rsidRPr="00E45778" w:rsidRDefault="001C18F3" w:rsidP="001C18F3">
      <w:pPr>
        <w:numPr>
          <w:ilvl w:val="0"/>
          <w:numId w:val="2"/>
        </w:numPr>
        <w:spacing w:after="0" w:line="240" w:lineRule="auto"/>
        <w:jc w:val="both"/>
        <w:rPr>
          <w:rFonts w:ascii="Arial Narrow" w:hAnsi="Arial Narrow"/>
          <w:sz w:val="28"/>
          <w:szCs w:val="28"/>
        </w:rPr>
      </w:pPr>
      <w:r w:rsidRPr="00E45778">
        <w:rPr>
          <w:rFonts w:ascii="Arial Narrow" w:hAnsi="Arial Narrow"/>
          <w:sz w:val="28"/>
          <w:szCs w:val="28"/>
        </w:rPr>
        <w:t xml:space="preserve">Contractors who have worked for the Agency and have history of abandonment, termination and/or lack capacity need not to apply. </w:t>
      </w:r>
    </w:p>
    <w:p w:rsidR="005E7184" w:rsidRPr="00E45778" w:rsidRDefault="005E7184" w:rsidP="001C18F3">
      <w:pPr>
        <w:numPr>
          <w:ilvl w:val="0"/>
          <w:numId w:val="2"/>
        </w:numPr>
        <w:spacing w:after="0" w:line="240" w:lineRule="auto"/>
        <w:jc w:val="both"/>
        <w:rPr>
          <w:rFonts w:ascii="Arial Narrow" w:hAnsi="Arial Narrow"/>
          <w:sz w:val="28"/>
          <w:szCs w:val="28"/>
        </w:rPr>
      </w:pPr>
      <w:r w:rsidRPr="00E45778">
        <w:rPr>
          <w:rFonts w:ascii="Arial Narrow" w:hAnsi="Arial Narrow"/>
          <w:sz w:val="28"/>
          <w:szCs w:val="28"/>
        </w:rPr>
        <w:t xml:space="preserve">The </w:t>
      </w:r>
      <w:r w:rsidR="00092571" w:rsidRPr="00E45778">
        <w:rPr>
          <w:rFonts w:ascii="Arial Narrow" w:hAnsi="Arial Narrow"/>
          <w:sz w:val="28"/>
          <w:szCs w:val="28"/>
        </w:rPr>
        <w:t xml:space="preserve">Agency </w:t>
      </w:r>
      <w:r w:rsidRPr="00E45778">
        <w:rPr>
          <w:rFonts w:ascii="Arial Narrow" w:hAnsi="Arial Narrow"/>
          <w:sz w:val="28"/>
          <w:szCs w:val="28"/>
        </w:rPr>
        <w:t>shall carry out Due Diligence on the companies to verify cla</w:t>
      </w:r>
      <w:r w:rsidR="00720E14" w:rsidRPr="00E45778">
        <w:rPr>
          <w:rFonts w:ascii="Arial Narrow" w:hAnsi="Arial Narrow"/>
          <w:sz w:val="28"/>
          <w:szCs w:val="28"/>
        </w:rPr>
        <w:t>i</w:t>
      </w:r>
      <w:r w:rsidRPr="00E45778">
        <w:rPr>
          <w:rFonts w:ascii="Arial Narrow" w:hAnsi="Arial Narrow"/>
          <w:sz w:val="28"/>
          <w:szCs w:val="28"/>
        </w:rPr>
        <w:t>ms included in their submissions</w:t>
      </w:r>
    </w:p>
    <w:p w:rsidR="00720E14" w:rsidRPr="00E45778" w:rsidRDefault="00720E14" w:rsidP="00720E14">
      <w:pPr>
        <w:numPr>
          <w:ilvl w:val="0"/>
          <w:numId w:val="2"/>
        </w:numPr>
        <w:spacing w:after="0" w:line="240" w:lineRule="auto"/>
        <w:contextualSpacing/>
        <w:jc w:val="both"/>
        <w:rPr>
          <w:rFonts w:ascii="Arial Narrow" w:hAnsi="Arial Narrow"/>
          <w:sz w:val="28"/>
          <w:szCs w:val="28"/>
        </w:rPr>
      </w:pPr>
      <w:r w:rsidRPr="00E45778">
        <w:rPr>
          <w:rFonts w:ascii="Arial Narrow" w:hAnsi="Arial Narrow"/>
          <w:sz w:val="28"/>
          <w:szCs w:val="28"/>
        </w:rPr>
        <w:t>All documents for bids submission must be transmitted with a Covering/ Forwarding Letter under the Company/firms Letter Headed Paper bearing amongst others, the Registration Number (RC) as issued by the Corporate Affairs Commission (CAC), Contact Address (Not P.O. Box), Telephone Number (Preferably GSM Number) and E-mail Address. The letter Headed Paper must bear the Names and Nationalities of the Directors of Company, duly signed by the authorized officer of the Company.</w:t>
      </w:r>
    </w:p>
    <w:p w:rsidR="001C18F3" w:rsidRPr="00E45778" w:rsidRDefault="001C18F3" w:rsidP="001C18F3">
      <w:pPr>
        <w:numPr>
          <w:ilvl w:val="0"/>
          <w:numId w:val="2"/>
        </w:numPr>
        <w:spacing w:after="0" w:line="240" w:lineRule="auto"/>
        <w:jc w:val="both"/>
        <w:rPr>
          <w:rFonts w:ascii="Arial Narrow" w:hAnsi="Arial Narrow"/>
          <w:sz w:val="28"/>
          <w:szCs w:val="28"/>
        </w:rPr>
      </w:pPr>
      <w:r w:rsidRPr="00E45778">
        <w:rPr>
          <w:rFonts w:ascii="Arial Narrow" w:hAnsi="Arial Narrow"/>
          <w:sz w:val="28"/>
          <w:szCs w:val="28"/>
        </w:rPr>
        <w:t>Only correctly addressed bids will be received.</w:t>
      </w:r>
    </w:p>
    <w:p w:rsidR="001C18F3" w:rsidRPr="00E45778" w:rsidRDefault="001C18F3" w:rsidP="001C18F3">
      <w:pPr>
        <w:numPr>
          <w:ilvl w:val="0"/>
          <w:numId w:val="2"/>
        </w:numPr>
        <w:spacing w:after="0" w:line="240" w:lineRule="auto"/>
        <w:jc w:val="both"/>
        <w:rPr>
          <w:rFonts w:ascii="Arial Narrow" w:hAnsi="Arial Narrow"/>
          <w:sz w:val="28"/>
          <w:szCs w:val="28"/>
        </w:rPr>
      </w:pPr>
      <w:r w:rsidRPr="00E45778">
        <w:rPr>
          <w:rFonts w:ascii="Arial Narrow" w:hAnsi="Arial Narrow"/>
          <w:sz w:val="28"/>
          <w:szCs w:val="28"/>
        </w:rPr>
        <w:t>The Agency will not enter into unnecessary correspondence with any Contractor except when deemed fit and in the interest of the bid.</w:t>
      </w:r>
    </w:p>
    <w:p w:rsidR="001C18F3" w:rsidRPr="00E45778" w:rsidRDefault="001C18F3" w:rsidP="001C18F3">
      <w:pPr>
        <w:numPr>
          <w:ilvl w:val="0"/>
          <w:numId w:val="2"/>
        </w:numPr>
        <w:spacing w:after="0" w:line="240" w:lineRule="auto"/>
        <w:jc w:val="both"/>
        <w:rPr>
          <w:rFonts w:ascii="Arial Narrow" w:hAnsi="Arial Narrow"/>
          <w:sz w:val="28"/>
          <w:szCs w:val="28"/>
        </w:rPr>
      </w:pPr>
      <w:r w:rsidRPr="00E45778">
        <w:rPr>
          <w:rFonts w:ascii="Arial Narrow" w:hAnsi="Arial Narrow"/>
          <w:sz w:val="28"/>
          <w:szCs w:val="28"/>
        </w:rPr>
        <w:t>All costs incurred by any Company in respect of this advertisement are at her own expense and the Agency shall not entertain any claim whatsoever in this regard.</w:t>
      </w:r>
    </w:p>
    <w:p w:rsidR="001C18F3" w:rsidRPr="00E45778" w:rsidRDefault="001C18F3" w:rsidP="001C18F3">
      <w:pPr>
        <w:numPr>
          <w:ilvl w:val="0"/>
          <w:numId w:val="2"/>
        </w:numPr>
        <w:spacing w:after="0" w:line="240" w:lineRule="auto"/>
        <w:jc w:val="both"/>
        <w:rPr>
          <w:rFonts w:ascii="Arial Narrow" w:hAnsi="Arial Narrow"/>
          <w:sz w:val="28"/>
          <w:szCs w:val="28"/>
        </w:rPr>
      </w:pPr>
      <w:r w:rsidRPr="00E45778">
        <w:rPr>
          <w:rFonts w:ascii="Arial Narrow" w:hAnsi="Arial Narrow"/>
          <w:sz w:val="28"/>
          <w:szCs w:val="28"/>
        </w:rPr>
        <w:t>The Agency reserves the right to verify any claim made by any of the Bidders.</w:t>
      </w:r>
    </w:p>
    <w:p w:rsidR="001C18F3" w:rsidRPr="00E45778" w:rsidRDefault="001C18F3" w:rsidP="001C18F3">
      <w:pPr>
        <w:numPr>
          <w:ilvl w:val="0"/>
          <w:numId w:val="2"/>
        </w:numPr>
        <w:spacing w:after="0" w:line="240" w:lineRule="auto"/>
        <w:jc w:val="both"/>
        <w:rPr>
          <w:rFonts w:ascii="Arial Narrow" w:hAnsi="Arial Narrow"/>
          <w:sz w:val="28"/>
          <w:szCs w:val="28"/>
        </w:rPr>
      </w:pPr>
      <w:r w:rsidRPr="00E45778">
        <w:rPr>
          <w:rFonts w:ascii="Arial Narrow" w:hAnsi="Arial Narrow"/>
          <w:sz w:val="28"/>
          <w:szCs w:val="28"/>
        </w:rPr>
        <w:t>The Agency reserves the right to suspend or cancel the bidding process at any stage if and when the need arises in line with Section 28 of the Public Procurement Act 2007.</w:t>
      </w:r>
    </w:p>
    <w:p w:rsidR="001C18F3" w:rsidRPr="00E45778" w:rsidRDefault="001C18F3" w:rsidP="00BB5481">
      <w:pPr>
        <w:numPr>
          <w:ilvl w:val="0"/>
          <w:numId w:val="2"/>
        </w:numPr>
        <w:spacing w:after="0" w:line="240" w:lineRule="auto"/>
        <w:jc w:val="both"/>
        <w:rPr>
          <w:rFonts w:ascii="Arial Narrow" w:hAnsi="Arial Narrow"/>
          <w:sz w:val="28"/>
          <w:szCs w:val="28"/>
        </w:rPr>
      </w:pPr>
      <w:r w:rsidRPr="00E45778">
        <w:rPr>
          <w:rFonts w:ascii="Arial Narrow" w:hAnsi="Arial Narrow"/>
          <w:sz w:val="28"/>
          <w:szCs w:val="28"/>
        </w:rPr>
        <w:t>Late submissions will be rejected.</w:t>
      </w:r>
    </w:p>
    <w:p w:rsidR="001C18F3" w:rsidRPr="00E45778" w:rsidRDefault="001C18F3" w:rsidP="00BB5481">
      <w:pPr>
        <w:ind w:left="360"/>
        <w:jc w:val="both"/>
        <w:rPr>
          <w:rFonts w:ascii="Arial Narrow" w:hAnsi="Arial Narrow"/>
          <w:b/>
          <w:i/>
          <w:sz w:val="28"/>
          <w:szCs w:val="28"/>
        </w:rPr>
      </w:pPr>
      <w:r w:rsidRPr="00E45778">
        <w:rPr>
          <w:rFonts w:ascii="Arial Narrow" w:hAnsi="Arial Narrow"/>
          <w:b/>
          <w:i/>
          <w:sz w:val="28"/>
          <w:szCs w:val="28"/>
        </w:rPr>
        <w:t>NON ADHERENCE TO ANY OF THE INSTRUCTIONS ABOVE ATTRACTS AUTOMATIC DISQUALIFICATION.</w:t>
      </w:r>
    </w:p>
    <w:p w:rsidR="00BB5481" w:rsidRPr="00E45778" w:rsidRDefault="001C18F3" w:rsidP="001C18F3">
      <w:pPr>
        <w:jc w:val="both"/>
        <w:rPr>
          <w:rFonts w:ascii="Arial Narrow" w:hAnsi="Arial Narrow"/>
          <w:sz w:val="28"/>
          <w:szCs w:val="28"/>
        </w:rPr>
      </w:pPr>
      <w:r w:rsidRPr="00E45778">
        <w:rPr>
          <w:rFonts w:ascii="Arial Narrow" w:hAnsi="Arial Narrow"/>
          <w:sz w:val="28"/>
          <w:szCs w:val="28"/>
        </w:rPr>
        <w:t>Signed:</w:t>
      </w:r>
    </w:p>
    <w:p w:rsidR="001D166B" w:rsidRPr="00E45778" w:rsidRDefault="001C18F3" w:rsidP="005E7184">
      <w:pPr>
        <w:jc w:val="both"/>
        <w:rPr>
          <w:rFonts w:ascii="Arial Narrow" w:hAnsi="Arial Narrow"/>
          <w:b/>
          <w:sz w:val="28"/>
          <w:szCs w:val="28"/>
        </w:rPr>
      </w:pPr>
      <w:r w:rsidRPr="00E45778">
        <w:rPr>
          <w:rFonts w:ascii="Arial Narrow" w:hAnsi="Arial Narrow"/>
          <w:b/>
          <w:sz w:val="28"/>
          <w:szCs w:val="28"/>
        </w:rPr>
        <w:t>MANAGEMENT</w:t>
      </w:r>
    </w:p>
    <w:sectPr w:rsidR="001D166B" w:rsidRPr="00E45778" w:rsidSect="00976E54">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767" w:rsidRDefault="000B1767" w:rsidP="003029A9">
      <w:pPr>
        <w:spacing w:after="0" w:line="240" w:lineRule="auto"/>
      </w:pPr>
      <w:r>
        <w:separator/>
      </w:r>
    </w:p>
  </w:endnote>
  <w:endnote w:type="continuationSeparator" w:id="0">
    <w:p w:rsidR="000B1767" w:rsidRDefault="000B1767" w:rsidP="0030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062764"/>
      <w:docPartObj>
        <w:docPartGallery w:val="Page Numbers (Bottom of Page)"/>
        <w:docPartUnique/>
      </w:docPartObj>
    </w:sdtPr>
    <w:sdtEndPr/>
    <w:sdtContent>
      <w:sdt>
        <w:sdtPr>
          <w:id w:val="1728636285"/>
          <w:docPartObj>
            <w:docPartGallery w:val="Page Numbers (Top of Page)"/>
            <w:docPartUnique/>
          </w:docPartObj>
        </w:sdtPr>
        <w:sdtEndPr/>
        <w:sdtContent>
          <w:p w:rsidR="003F3EE6" w:rsidRDefault="003F3EE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34D0">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34D0">
              <w:rPr>
                <w:b/>
                <w:bCs/>
                <w:noProof/>
              </w:rPr>
              <w:t>16</w:t>
            </w:r>
            <w:r>
              <w:rPr>
                <w:b/>
                <w:bCs/>
                <w:sz w:val="24"/>
                <w:szCs w:val="24"/>
              </w:rPr>
              <w:fldChar w:fldCharType="end"/>
            </w:r>
          </w:p>
        </w:sdtContent>
      </w:sdt>
    </w:sdtContent>
  </w:sdt>
  <w:p w:rsidR="003F3EE6" w:rsidRDefault="003F3E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767" w:rsidRDefault="000B1767" w:rsidP="003029A9">
      <w:pPr>
        <w:spacing w:after="0" w:line="240" w:lineRule="auto"/>
      </w:pPr>
      <w:r>
        <w:separator/>
      </w:r>
    </w:p>
  </w:footnote>
  <w:footnote w:type="continuationSeparator" w:id="0">
    <w:p w:rsidR="000B1767" w:rsidRDefault="000B1767" w:rsidP="00302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EE6" w:rsidRDefault="00AD34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377985" o:spid="_x0000_s2050" type="#_x0000_t136" style="position:absolute;margin-left:0;margin-top:0;width:645.55pt;height:92.2pt;rotation:315;z-index:-251655168;mso-position-horizontal:center;mso-position-horizontal-relative:margin;mso-position-vertical:center;mso-position-vertical-relative:margin" o:allowincell="f" fillcolor="silver" stroked="f">
          <v:fill opacity=".5"/>
          <v:textpath style="font-family:&quot;Calibri&quot;;font-size:1pt" string="FERMA 2019 DRAFT ADVER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EE6" w:rsidRDefault="00AD34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377986" o:spid="_x0000_s2051" type="#_x0000_t136" style="position:absolute;margin-left:0;margin-top:0;width:645.55pt;height:92.2pt;rotation:315;z-index:-251653120;mso-position-horizontal:center;mso-position-horizontal-relative:margin;mso-position-vertical:center;mso-position-vertical-relative:margin" o:allowincell="f" fillcolor="silver" stroked="f">
          <v:fill opacity=".5"/>
          <v:textpath style="font-family:&quot;Calibri&quot;;font-size:1pt" string="FERMA 2019 DRAFT ADVER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EE6" w:rsidRDefault="00AD34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377984" o:spid="_x0000_s2049" type="#_x0000_t136" style="position:absolute;margin-left:0;margin-top:0;width:645.55pt;height:92.2pt;rotation:315;z-index:-251657216;mso-position-horizontal:center;mso-position-horizontal-relative:margin;mso-position-vertical:center;mso-position-vertical-relative:margin" o:allowincell="f" fillcolor="silver" stroked="f">
          <v:fill opacity=".5"/>
          <v:textpath style="font-family:&quot;Calibri&quot;;font-size:1pt" string="FERMA 2019 DRAFT ADVER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060B2"/>
    <w:multiLevelType w:val="hybridMultilevel"/>
    <w:tmpl w:val="5B4E36D2"/>
    <w:lvl w:ilvl="0" w:tplc="3014E73A">
      <w:start w:val="1"/>
      <w:numFmt w:val="low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EB7249"/>
    <w:multiLevelType w:val="hybridMultilevel"/>
    <w:tmpl w:val="0D18BBF4"/>
    <w:lvl w:ilvl="0" w:tplc="2482EFDA">
      <w:start w:val="1"/>
      <w:numFmt w:val="lowerRoman"/>
      <w:lvlText w:val="%1."/>
      <w:lvlJc w:val="left"/>
      <w:pPr>
        <w:ind w:left="720" w:hanging="720"/>
      </w:pPr>
      <w:rPr>
        <w:rFonts w:ascii="Bookman Old Style" w:eastAsia="Calibri" w:hAnsi="Bookman Old Style" w:cs="Times New Roman"/>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FD0771"/>
    <w:multiLevelType w:val="hybridMultilevel"/>
    <w:tmpl w:val="A006A022"/>
    <w:lvl w:ilvl="0" w:tplc="D4F41660">
      <w:start w:val="1"/>
      <w:numFmt w:val="lowerRoman"/>
      <w:lvlText w:val="%1."/>
      <w:lvlJc w:val="left"/>
      <w:pPr>
        <w:ind w:left="720" w:hanging="720"/>
      </w:pPr>
      <w:rPr>
        <w:rFonts w:ascii="Bookman Old Style" w:eastAsia="Calibri" w:hAnsi="Bookman Old Styl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F3"/>
    <w:rsid w:val="00092571"/>
    <w:rsid w:val="000B1767"/>
    <w:rsid w:val="001C1781"/>
    <w:rsid w:val="001C18F3"/>
    <w:rsid w:val="001D166B"/>
    <w:rsid w:val="00237403"/>
    <w:rsid w:val="00260FE2"/>
    <w:rsid w:val="00294847"/>
    <w:rsid w:val="003029A9"/>
    <w:rsid w:val="00315033"/>
    <w:rsid w:val="00315C33"/>
    <w:rsid w:val="00326414"/>
    <w:rsid w:val="003400FC"/>
    <w:rsid w:val="003B3E9D"/>
    <w:rsid w:val="003E373F"/>
    <w:rsid w:val="003F0A30"/>
    <w:rsid w:val="003F3EE6"/>
    <w:rsid w:val="004B35EA"/>
    <w:rsid w:val="005C70F1"/>
    <w:rsid w:val="005D7A3B"/>
    <w:rsid w:val="005E165C"/>
    <w:rsid w:val="005E7184"/>
    <w:rsid w:val="00610173"/>
    <w:rsid w:val="00662B47"/>
    <w:rsid w:val="006C18FE"/>
    <w:rsid w:val="0070522C"/>
    <w:rsid w:val="00720E14"/>
    <w:rsid w:val="008E773B"/>
    <w:rsid w:val="00920B01"/>
    <w:rsid w:val="00940683"/>
    <w:rsid w:val="00976E54"/>
    <w:rsid w:val="009F4460"/>
    <w:rsid w:val="00A302B9"/>
    <w:rsid w:val="00AD1594"/>
    <w:rsid w:val="00AD28CF"/>
    <w:rsid w:val="00AD34D0"/>
    <w:rsid w:val="00AE14DB"/>
    <w:rsid w:val="00AE7ADD"/>
    <w:rsid w:val="00B0196C"/>
    <w:rsid w:val="00B51266"/>
    <w:rsid w:val="00BB5481"/>
    <w:rsid w:val="00BC132B"/>
    <w:rsid w:val="00BC553A"/>
    <w:rsid w:val="00BE40DD"/>
    <w:rsid w:val="00C52D9B"/>
    <w:rsid w:val="00CB1563"/>
    <w:rsid w:val="00CE5977"/>
    <w:rsid w:val="00D12348"/>
    <w:rsid w:val="00D7574B"/>
    <w:rsid w:val="00E44936"/>
    <w:rsid w:val="00E45778"/>
    <w:rsid w:val="00E55D04"/>
    <w:rsid w:val="00E61F34"/>
    <w:rsid w:val="00E67344"/>
    <w:rsid w:val="00ED212C"/>
    <w:rsid w:val="00F8591F"/>
    <w:rsid w:val="00F90C17"/>
    <w:rsid w:val="00FF4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F90FDD6-BB6C-4327-BD68-9AF789F1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8F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594"/>
    <w:rPr>
      <w:rFonts w:ascii="Segoe UI" w:eastAsia="Calibri" w:hAnsi="Segoe UI" w:cs="Segoe UI"/>
      <w:sz w:val="18"/>
      <w:szCs w:val="18"/>
      <w:lang w:val="en-US"/>
    </w:rPr>
  </w:style>
  <w:style w:type="paragraph" w:styleId="Header">
    <w:name w:val="header"/>
    <w:basedOn w:val="Normal"/>
    <w:link w:val="HeaderChar"/>
    <w:uiPriority w:val="99"/>
    <w:unhideWhenUsed/>
    <w:rsid w:val="00302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9A9"/>
    <w:rPr>
      <w:rFonts w:ascii="Calibri" w:eastAsia="Calibri" w:hAnsi="Calibri" w:cs="Times New Roman"/>
      <w:lang w:val="en-US"/>
    </w:rPr>
  </w:style>
  <w:style w:type="paragraph" w:styleId="Footer">
    <w:name w:val="footer"/>
    <w:basedOn w:val="Normal"/>
    <w:link w:val="FooterChar"/>
    <w:uiPriority w:val="99"/>
    <w:unhideWhenUsed/>
    <w:rsid w:val="00302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9A9"/>
    <w:rPr>
      <w:rFonts w:ascii="Calibri" w:eastAsia="Calibri" w:hAnsi="Calibri" w:cs="Times New Roman"/>
      <w:lang w:val="en-US"/>
    </w:rPr>
  </w:style>
  <w:style w:type="table" w:styleId="TableGrid">
    <w:name w:val="Table Grid"/>
    <w:basedOn w:val="TableNormal"/>
    <w:uiPriority w:val="39"/>
    <w:rsid w:val="00E44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44936"/>
    <w:rPr>
      <w:color w:val="0563C1"/>
      <w:u w:val="single"/>
    </w:rPr>
  </w:style>
  <w:style w:type="character" w:styleId="FollowedHyperlink">
    <w:name w:val="FollowedHyperlink"/>
    <w:basedOn w:val="DefaultParagraphFont"/>
    <w:uiPriority w:val="99"/>
    <w:semiHidden/>
    <w:unhideWhenUsed/>
    <w:rsid w:val="00E44936"/>
    <w:rPr>
      <w:color w:val="954F72"/>
      <w:u w:val="single"/>
    </w:rPr>
  </w:style>
  <w:style w:type="paragraph" w:customStyle="1" w:styleId="font5">
    <w:name w:val="font5"/>
    <w:basedOn w:val="Normal"/>
    <w:rsid w:val="00E44936"/>
    <w:pPr>
      <w:spacing w:before="100" w:beforeAutospacing="1" w:after="100" w:afterAutospacing="1" w:line="240" w:lineRule="auto"/>
    </w:pPr>
    <w:rPr>
      <w:rFonts w:ascii="Century Gothic" w:eastAsia="Times New Roman" w:hAnsi="Century Gothic"/>
      <w:b/>
      <w:bCs/>
      <w:sz w:val="18"/>
      <w:szCs w:val="18"/>
      <w:lang w:val="en-GB" w:eastAsia="en-GB"/>
    </w:rPr>
  </w:style>
  <w:style w:type="paragraph" w:customStyle="1" w:styleId="xl63">
    <w:name w:val="xl63"/>
    <w:basedOn w:val="Normal"/>
    <w:rsid w:val="00E44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olor w:val="000000"/>
      <w:sz w:val="18"/>
      <w:szCs w:val="18"/>
      <w:lang w:val="en-GB" w:eastAsia="en-GB"/>
    </w:rPr>
  </w:style>
  <w:style w:type="paragraph" w:customStyle="1" w:styleId="xl64">
    <w:name w:val="xl64"/>
    <w:basedOn w:val="Normal"/>
    <w:rsid w:val="00E44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olor w:val="000000"/>
      <w:sz w:val="18"/>
      <w:szCs w:val="18"/>
      <w:lang w:val="en-GB" w:eastAsia="en-GB"/>
    </w:rPr>
  </w:style>
  <w:style w:type="paragraph" w:customStyle="1" w:styleId="xl65">
    <w:name w:val="xl65"/>
    <w:basedOn w:val="Normal"/>
    <w:rsid w:val="00E44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entury Gothic" w:eastAsia="Times New Roman" w:hAnsi="Century Gothic"/>
      <w:color w:val="000000"/>
      <w:sz w:val="18"/>
      <w:szCs w:val="18"/>
      <w:lang w:val="en-GB" w:eastAsia="en-GB"/>
    </w:rPr>
  </w:style>
  <w:style w:type="paragraph" w:customStyle="1" w:styleId="xl66">
    <w:name w:val="xl66"/>
    <w:basedOn w:val="Normal"/>
    <w:rsid w:val="00E449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top"/>
    </w:pPr>
    <w:rPr>
      <w:rFonts w:ascii="Times New Roman" w:eastAsia="Times New Roman" w:hAnsi="Times New Roman"/>
      <w:sz w:val="24"/>
      <w:szCs w:val="24"/>
      <w:lang w:val="en-GB" w:eastAsia="en-GB"/>
    </w:rPr>
  </w:style>
  <w:style w:type="paragraph" w:customStyle="1" w:styleId="xl67">
    <w:name w:val="xl67"/>
    <w:basedOn w:val="Normal"/>
    <w:rsid w:val="00E449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Century Gothic" w:eastAsia="Times New Roman" w:hAnsi="Century Gothic"/>
      <w:b/>
      <w:bCs/>
      <w:sz w:val="18"/>
      <w:szCs w:val="18"/>
      <w:lang w:val="en-GB" w:eastAsia="en-GB"/>
    </w:rPr>
  </w:style>
  <w:style w:type="paragraph" w:customStyle="1" w:styleId="xl68">
    <w:name w:val="xl68"/>
    <w:basedOn w:val="Normal"/>
    <w:rsid w:val="00E44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69">
    <w:name w:val="xl69"/>
    <w:basedOn w:val="Normal"/>
    <w:rsid w:val="00E44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70">
    <w:name w:val="xl70"/>
    <w:basedOn w:val="Normal"/>
    <w:rsid w:val="00E44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sz w:val="18"/>
      <w:szCs w:val="18"/>
      <w:lang w:val="en-GB" w:eastAsia="en-GB"/>
    </w:rPr>
  </w:style>
  <w:style w:type="paragraph" w:customStyle="1" w:styleId="xl71">
    <w:name w:val="xl71"/>
    <w:basedOn w:val="Normal"/>
    <w:rsid w:val="00E44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sz w:val="18"/>
      <w:szCs w:val="18"/>
      <w:lang w:val="en-GB" w:eastAsia="en-GB"/>
    </w:rPr>
  </w:style>
  <w:style w:type="paragraph" w:customStyle="1" w:styleId="xl72">
    <w:name w:val="xl72"/>
    <w:basedOn w:val="Normal"/>
    <w:rsid w:val="00E44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entury Gothic" w:eastAsia="Times New Roman" w:hAnsi="Century Gothic"/>
      <w:sz w:val="18"/>
      <w:szCs w:val="18"/>
      <w:lang w:val="en-GB" w:eastAsia="en-GB"/>
    </w:rPr>
  </w:style>
  <w:style w:type="paragraph" w:customStyle="1" w:styleId="xl73">
    <w:name w:val="xl73"/>
    <w:basedOn w:val="Normal"/>
    <w:rsid w:val="00E44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Gothic" w:eastAsia="Times New Roman" w:hAnsi="Century Gothic"/>
      <w:color w:val="000000"/>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309316">
      <w:bodyDiv w:val="1"/>
      <w:marLeft w:val="0"/>
      <w:marRight w:val="0"/>
      <w:marTop w:val="0"/>
      <w:marBottom w:val="0"/>
      <w:divBdr>
        <w:top w:val="none" w:sz="0" w:space="0" w:color="auto"/>
        <w:left w:val="none" w:sz="0" w:space="0" w:color="auto"/>
        <w:bottom w:val="none" w:sz="0" w:space="0" w:color="auto"/>
        <w:right w:val="none" w:sz="0" w:space="0" w:color="auto"/>
      </w:divBdr>
    </w:div>
    <w:div w:id="189458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5361</Words>
  <Characters>30558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Okechukwu Ezenwafor</dc:creator>
  <cp:keywords/>
  <dc:description/>
  <cp:lastModifiedBy>PRESS UNIT</cp:lastModifiedBy>
  <cp:revision>10</cp:revision>
  <cp:lastPrinted>2019-07-23T13:44:00Z</cp:lastPrinted>
  <dcterms:created xsi:type="dcterms:W3CDTF">2019-07-23T14:54:00Z</dcterms:created>
  <dcterms:modified xsi:type="dcterms:W3CDTF">2019-07-25T14:05:00Z</dcterms:modified>
</cp:coreProperties>
</file>