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5DB5" w14:textId="77777777" w:rsidR="00ED6A40" w:rsidRDefault="00000000">
      <w:pPr>
        <w:pStyle w:val="BodyText"/>
        <w:ind w:left="14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92E1BA" wp14:editId="07EA9549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CDFB" w14:textId="77777777" w:rsidR="00ED6A40" w:rsidRDefault="00000000">
      <w:pPr>
        <w:pStyle w:val="Heading2"/>
        <w:spacing w:before="33" w:line="253" w:lineRule="exact"/>
        <w:ind w:left="1192" w:right="673"/>
        <w:jc w:val="center"/>
      </w:pPr>
      <w:r>
        <w:t>MERCY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– INTENT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</w:p>
    <w:p w14:paraId="5FDBFF4E" w14:textId="77777777" w:rsidR="00ED6A40" w:rsidRDefault="00000000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p w14:paraId="15DE4D79" w14:textId="77777777" w:rsidR="00ED6A40" w:rsidRDefault="00ED6A40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ED6A40" w14:paraId="3C614CDF" w14:textId="77777777">
        <w:trPr>
          <w:trHeight w:val="452"/>
        </w:trPr>
        <w:tc>
          <w:tcPr>
            <w:tcW w:w="3315" w:type="dxa"/>
          </w:tcPr>
          <w:p w14:paraId="0C4ED149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Country:</w:t>
            </w:r>
          </w:p>
        </w:tc>
        <w:tc>
          <w:tcPr>
            <w:tcW w:w="5327" w:type="dxa"/>
          </w:tcPr>
          <w:p w14:paraId="46BF8515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NIGERIA</w:t>
            </w:r>
          </w:p>
        </w:tc>
      </w:tr>
      <w:tr w:rsidR="00ED6A40" w14:paraId="5F8A8449" w14:textId="77777777">
        <w:trPr>
          <w:trHeight w:val="452"/>
        </w:trPr>
        <w:tc>
          <w:tcPr>
            <w:tcW w:w="3315" w:type="dxa"/>
          </w:tcPr>
          <w:p w14:paraId="7BCEE378" w14:textId="77777777" w:rsidR="00ED6A40" w:rsidRDefault="00000000">
            <w:pPr>
              <w:pStyle w:val="TableParagraph"/>
              <w:spacing w:before="99"/>
              <w:ind w:left="1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Office:</w:t>
            </w:r>
          </w:p>
        </w:tc>
        <w:tc>
          <w:tcPr>
            <w:tcW w:w="5327" w:type="dxa"/>
          </w:tcPr>
          <w:p w14:paraId="4AF97857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ABUJA</w:t>
            </w:r>
          </w:p>
        </w:tc>
      </w:tr>
      <w:tr w:rsidR="00ED6A40" w14:paraId="0075ACC2" w14:textId="77777777">
        <w:trPr>
          <w:trHeight w:val="452"/>
        </w:trPr>
        <w:tc>
          <w:tcPr>
            <w:tcW w:w="3315" w:type="dxa"/>
          </w:tcPr>
          <w:p w14:paraId="6001C6D3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Title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Activity:</w:t>
            </w:r>
          </w:p>
        </w:tc>
        <w:tc>
          <w:tcPr>
            <w:tcW w:w="5327" w:type="dxa"/>
          </w:tcPr>
          <w:p w14:paraId="3F35727B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Group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Life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Insurance</w:t>
            </w:r>
          </w:p>
        </w:tc>
      </w:tr>
      <w:tr w:rsidR="00ED6A40" w14:paraId="3A705412" w14:textId="77777777">
        <w:trPr>
          <w:trHeight w:val="452"/>
        </w:trPr>
        <w:tc>
          <w:tcPr>
            <w:tcW w:w="3315" w:type="dxa"/>
          </w:tcPr>
          <w:p w14:paraId="3D713A4F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Reference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Number:</w:t>
            </w:r>
          </w:p>
        </w:tc>
        <w:tc>
          <w:tcPr>
            <w:tcW w:w="5327" w:type="dxa"/>
          </w:tcPr>
          <w:p w14:paraId="3BD6CC81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NIG/ABV/TEN110</w:t>
            </w:r>
          </w:p>
        </w:tc>
      </w:tr>
      <w:tr w:rsidR="00ED6A40" w14:paraId="535A7A77" w14:textId="77777777">
        <w:trPr>
          <w:trHeight w:val="455"/>
        </w:trPr>
        <w:tc>
          <w:tcPr>
            <w:tcW w:w="3315" w:type="dxa"/>
          </w:tcPr>
          <w:p w14:paraId="0255FCE7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Deadline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submission</w:t>
            </w:r>
          </w:p>
        </w:tc>
        <w:tc>
          <w:tcPr>
            <w:tcW w:w="5327" w:type="dxa"/>
          </w:tcPr>
          <w:p w14:paraId="37D3CC89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  <w:r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November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2024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11:59pm</w:t>
            </w:r>
          </w:p>
        </w:tc>
      </w:tr>
    </w:tbl>
    <w:p w14:paraId="5118F7C7" w14:textId="77777777" w:rsidR="00ED6A40" w:rsidRDefault="00ED6A40">
      <w:pPr>
        <w:pStyle w:val="BodyText"/>
        <w:spacing w:before="9"/>
        <w:rPr>
          <w:rFonts w:ascii="Times New Roman"/>
          <w:sz w:val="21"/>
        </w:rPr>
      </w:pPr>
    </w:p>
    <w:p w14:paraId="45E6713F" w14:textId="77777777" w:rsidR="00ED6A40" w:rsidRDefault="0000000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intend to submit a bid or proposal in response to this solicitation upon receipt Tender Package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34936391" w14:textId="77777777" w:rsidR="00ED6A40" w:rsidRDefault="00ED6A40">
      <w:pPr>
        <w:pStyle w:val="BodyText"/>
        <w:rPr>
          <w:rFonts w:ascii="Times New Roman"/>
          <w:sz w:val="22"/>
        </w:rPr>
      </w:pPr>
    </w:p>
    <w:p w14:paraId="155F77D0" w14:textId="77777777" w:rsidR="00ED6A40" w:rsidRDefault="0000000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0A841AA4" w14:textId="77777777" w:rsidR="00ED6A40" w:rsidRDefault="00ED6A40">
      <w:pPr>
        <w:pStyle w:val="BodyText"/>
        <w:spacing w:before="1"/>
        <w:rPr>
          <w:rFonts w:ascii="Times New Roman"/>
          <w:sz w:val="22"/>
        </w:rPr>
      </w:pPr>
    </w:p>
    <w:p w14:paraId="08FEC246" w14:textId="77777777" w:rsidR="00ED6A40" w:rsidRDefault="00000000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306FAFDA" w14:textId="77777777" w:rsidR="00ED6A40" w:rsidRDefault="00ED6A40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ED6A40" w14:paraId="1CC57F84" w14:textId="77777777">
        <w:trPr>
          <w:trHeight w:val="452"/>
        </w:trPr>
        <w:tc>
          <w:tcPr>
            <w:tcW w:w="3315" w:type="dxa"/>
          </w:tcPr>
          <w:p w14:paraId="47BA0F6B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327" w:type="dxa"/>
          </w:tcPr>
          <w:p w14:paraId="47EE51D0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778C31A" w14:textId="77777777">
        <w:trPr>
          <w:trHeight w:val="452"/>
        </w:trPr>
        <w:tc>
          <w:tcPr>
            <w:tcW w:w="3315" w:type="dxa"/>
          </w:tcPr>
          <w:p w14:paraId="5FB9B475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327" w:type="dxa"/>
          </w:tcPr>
          <w:p w14:paraId="724CCD9C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7D07A939" w14:textId="77777777">
        <w:trPr>
          <w:trHeight w:val="484"/>
        </w:trPr>
        <w:tc>
          <w:tcPr>
            <w:tcW w:w="3315" w:type="dxa"/>
          </w:tcPr>
          <w:p w14:paraId="3EE15F70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327" w:type="dxa"/>
          </w:tcPr>
          <w:p w14:paraId="67171EDB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68C86312" w14:textId="77777777">
        <w:trPr>
          <w:trHeight w:val="453"/>
        </w:trPr>
        <w:tc>
          <w:tcPr>
            <w:tcW w:w="3315" w:type="dxa"/>
          </w:tcPr>
          <w:p w14:paraId="29F3DE9A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327" w:type="dxa"/>
          </w:tcPr>
          <w:p w14:paraId="0BAF8D32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3D77CC53" w14:textId="77777777">
        <w:trPr>
          <w:trHeight w:val="452"/>
        </w:trPr>
        <w:tc>
          <w:tcPr>
            <w:tcW w:w="3315" w:type="dxa"/>
          </w:tcPr>
          <w:p w14:paraId="6A8D944F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327" w:type="dxa"/>
          </w:tcPr>
          <w:p w14:paraId="547F94AE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460EE2A9" w14:textId="77777777">
        <w:trPr>
          <w:trHeight w:val="707"/>
        </w:trPr>
        <w:tc>
          <w:tcPr>
            <w:tcW w:w="8642" w:type="dxa"/>
            <w:gridSpan w:val="2"/>
            <w:tcBorders>
              <w:left w:val="nil"/>
            </w:tcBorders>
          </w:tcPr>
          <w:p w14:paraId="37E66252" w14:textId="77777777" w:rsidR="00ED6A40" w:rsidRDefault="00ED6A40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1C56B949" w14:textId="77777777" w:rsidR="00ED6A40" w:rsidRDefault="00000000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ED6A40" w14:paraId="45A01ABD" w14:textId="77777777">
        <w:trPr>
          <w:trHeight w:val="452"/>
        </w:trPr>
        <w:tc>
          <w:tcPr>
            <w:tcW w:w="3315" w:type="dxa"/>
          </w:tcPr>
          <w:p w14:paraId="441A4FA0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327" w:type="dxa"/>
          </w:tcPr>
          <w:p w14:paraId="406D8BFC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9853D14" w14:textId="77777777">
        <w:trPr>
          <w:trHeight w:val="452"/>
        </w:trPr>
        <w:tc>
          <w:tcPr>
            <w:tcW w:w="3315" w:type="dxa"/>
          </w:tcPr>
          <w:p w14:paraId="2A2E967C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327" w:type="dxa"/>
          </w:tcPr>
          <w:p w14:paraId="584FD402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1F2CBA85" w14:textId="77777777">
        <w:trPr>
          <w:trHeight w:val="452"/>
        </w:trPr>
        <w:tc>
          <w:tcPr>
            <w:tcW w:w="3315" w:type="dxa"/>
          </w:tcPr>
          <w:p w14:paraId="5784CE67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1CEF30B8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36C4668F" w14:textId="77777777">
        <w:trPr>
          <w:trHeight w:val="453"/>
        </w:trPr>
        <w:tc>
          <w:tcPr>
            <w:tcW w:w="3315" w:type="dxa"/>
          </w:tcPr>
          <w:p w14:paraId="11FC3239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327" w:type="dxa"/>
          </w:tcPr>
          <w:p w14:paraId="131F6723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8777EE8" w14:textId="77777777">
        <w:trPr>
          <w:trHeight w:val="452"/>
        </w:trPr>
        <w:tc>
          <w:tcPr>
            <w:tcW w:w="3315" w:type="dxa"/>
          </w:tcPr>
          <w:p w14:paraId="279F424F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23BF99AE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204EC56A" w14:textId="77777777">
        <w:trPr>
          <w:trHeight w:val="455"/>
        </w:trPr>
        <w:tc>
          <w:tcPr>
            <w:tcW w:w="3315" w:type="dxa"/>
          </w:tcPr>
          <w:p w14:paraId="6B4C43D3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327" w:type="dxa"/>
          </w:tcPr>
          <w:p w14:paraId="67D2E2AC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F840B0" w14:textId="77777777" w:rsidR="00ED6A40" w:rsidRDefault="00ED6A40">
      <w:pPr>
        <w:pStyle w:val="BodyText"/>
        <w:rPr>
          <w:rFonts w:ascii="Times New Roman"/>
          <w:sz w:val="24"/>
        </w:rPr>
      </w:pPr>
    </w:p>
    <w:p w14:paraId="36D656DC" w14:textId="77777777" w:rsidR="00ED6A40" w:rsidRDefault="00ED6A40">
      <w:pPr>
        <w:pStyle w:val="BodyText"/>
        <w:rPr>
          <w:rFonts w:ascii="Times New Roman"/>
          <w:sz w:val="24"/>
        </w:rPr>
      </w:pPr>
    </w:p>
    <w:p w14:paraId="57CF153B" w14:textId="77777777" w:rsidR="00ED6A40" w:rsidRDefault="00000000">
      <w:pPr>
        <w:pStyle w:val="Heading2"/>
        <w:spacing w:before="205"/>
      </w:pPr>
      <w:r>
        <w:t>Special</w:t>
      </w:r>
      <w:r>
        <w:rPr>
          <w:spacing w:val="-2"/>
        </w:rPr>
        <w:t xml:space="preserve"> </w:t>
      </w:r>
      <w:r>
        <w:t>Notice</w:t>
      </w:r>
    </w:p>
    <w:p w14:paraId="3E6E5412" w14:textId="77777777" w:rsidR="00ED6A40" w:rsidRDefault="00ED6A40">
      <w:pPr>
        <w:pStyle w:val="BodyText"/>
        <w:spacing w:before="2"/>
        <w:rPr>
          <w:rFonts w:ascii="Times New Roman"/>
          <w:b/>
          <w:sz w:val="10"/>
        </w:rPr>
      </w:pPr>
    </w:p>
    <w:p w14:paraId="299C1600" w14:textId="77777777" w:rsidR="00ED6A40" w:rsidRDefault="00000000">
      <w:pPr>
        <w:spacing w:before="95"/>
        <w:ind w:left="1320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p w14:paraId="6404C135" w14:textId="77777777" w:rsidR="00ED6A40" w:rsidRDefault="00ED6A40">
      <w:pPr>
        <w:rPr>
          <w:sz w:val="16"/>
        </w:rPr>
        <w:sectPr w:rsidR="00ED6A40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</w:p>
    <w:p w14:paraId="25750BD6" w14:textId="77777777" w:rsidR="00ED6A40" w:rsidRDefault="00000000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4D6DB69C" wp14:editId="05035525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3D4B4" w14:textId="77777777" w:rsidR="00ED6A40" w:rsidRDefault="00ED6A40">
      <w:pPr>
        <w:pStyle w:val="BodyText"/>
        <w:spacing w:before="10"/>
        <w:rPr>
          <w:sz w:val="16"/>
        </w:rPr>
      </w:pPr>
    </w:p>
    <w:p w14:paraId="2913CD91" w14:textId="77777777" w:rsidR="00ED6A40" w:rsidRDefault="00000000">
      <w:pPr>
        <w:spacing w:before="91"/>
        <w:ind w:left="1320" w:right="797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account username and password in order to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who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not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able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register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or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access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system will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receive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tender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via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email and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be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able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to 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77C1F4C9" w14:textId="77777777" w:rsidR="00ED6A40" w:rsidRDefault="00ED6A40">
      <w:pPr>
        <w:pStyle w:val="BodyText"/>
        <w:spacing w:before="1"/>
        <w:rPr>
          <w:rFonts w:ascii="Times New Roman"/>
          <w:sz w:val="22"/>
        </w:rPr>
      </w:pPr>
    </w:p>
    <w:p w14:paraId="66D8BD4D" w14:textId="77777777" w:rsidR="00ED6A40" w:rsidRDefault="00000000">
      <w:pPr>
        <w:pStyle w:val="Heading2"/>
        <w:spacing w:before="1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3E31D99" w14:textId="77777777" w:rsidR="00ED6A40" w:rsidRDefault="00ED6A40">
      <w:pPr>
        <w:pStyle w:val="BodyText"/>
        <w:spacing w:before="10" w:after="1"/>
        <w:rPr>
          <w:rFonts w:ascii="Times New Roman"/>
          <w:b/>
          <w:sz w:val="21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09"/>
        <w:gridCol w:w="945"/>
        <w:gridCol w:w="853"/>
      </w:tblGrid>
      <w:tr w:rsidR="00ED6A40" w14:paraId="1595E72B" w14:textId="77777777">
        <w:trPr>
          <w:trHeight w:val="707"/>
        </w:trPr>
        <w:tc>
          <w:tcPr>
            <w:tcW w:w="374" w:type="dxa"/>
          </w:tcPr>
          <w:p w14:paraId="5AF33C44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09" w:type="dxa"/>
          </w:tcPr>
          <w:p w14:paraId="405BD3B2" w14:textId="77777777" w:rsidR="00ED6A40" w:rsidRDefault="00000000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798" w:type="dxa"/>
            <w:gridSpan w:val="2"/>
          </w:tcPr>
          <w:p w14:paraId="1DD52916" w14:textId="77777777" w:rsidR="00ED6A40" w:rsidRDefault="00000000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ED6A40" w14:paraId="5CDA00BB" w14:textId="77777777">
        <w:trPr>
          <w:trHeight w:val="640"/>
        </w:trPr>
        <w:tc>
          <w:tcPr>
            <w:tcW w:w="374" w:type="dxa"/>
            <w:vMerge w:val="restart"/>
          </w:tcPr>
          <w:p w14:paraId="32D21C9C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09" w:type="dxa"/>
          </w:tcPr>
          <w:p w14:paraId="41A06B28" w14:textId="77777777" w:rsidR="00ED6A40" w:rsidRDefault="0000000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45" w:type="dxa"/>
          </w:tcPr>
          <w:p w14:paraId="423BB93E" w14:textId="77777777" w:rsidR="00ED6A40" w:rsidRDefault="0000000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083E65F4" w14:textId="77777777" w:rsidR="00ED6A40" w:rsidRDefault="0000000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ED6A40" w14:paraId="2606E463" w14:textId="77777777">
        <w:trPr>
          <w:trHeight w:val="640"/>
        </w:trPr>
        <w:tc>
          <w:tcPr>
            <w:tcW w:w="374" w:type="dxa"/>
            <w:vMerge/>
            <w:tcBorders>
              <w:top w:val="nil"/>
            </w:tcBorders>
          </w:tcPr>
          <w:p w14:paraId="325ADD87" w14:textId="77777777" w:rsidR="00ED6A40" w:rsidRDefault="00ED6A40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14:paraId="62F1447B" w14:textId="77777777" w:rsidR="00ED6A40" w:rsidRDefault="0000000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798" w:type="dxa"/>
            <w:gridSpan w:val="2"/>
          </w:tcPr>
          <w:p w14:paraId="5CDD049D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30F3A204" w14:textId="77777777">
        <w:trPr>
          <w:trHeight w:val="704"/>
        </w:trPr>
        <w:tc>
          <w:tcPr>
            <w:tcW w:w="374" w:type="dxa"/>
          </w:tcPr>
          <w:p w14:paraId="71746C46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09" w:type="dxa"/>
          </w:tcPr>
          <w:p w14:paraId="1A6AB01E" w14:textId="77777777" w:rsidR="00ED6A40" w:rsidRDefault="00000000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>We are interested to register on the Ariba Commerce Cloud in order 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45" w:type="dxa"/>
          </w:tcPr>
          <w:p w14:paraId="09F33DF4" w14:textId="77777777" w:rsidR="00ED6A40" w:rsidRDefault="0000000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539C5EF4" w14:textId="77777777" w:rsidR="00ED6A40" w:rsidRDefault="0000000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ED6A40" w14:paraId="2906330F" w14:textId="77777777">
        <w:trPr>
          <w:trHeight w:val="1213"/>
        </w:trPr>
        <w:tc>
          <w:tcPr>
            <w:tcW w:w="374" w:type="dxa"/>
          </w:tcPr>
          <w:p w14:paraId="0D9B3219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09" w:type="dxa"/>
          </w:tcPr>
          <w:p w14:paraId="15DD96DE" w14:textId="77777777" w:rsidR="00ED6A40" w:rsidRDefault="00000000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proposal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unable to register on the Ariba Commerce Cloud. We request that the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Request for Quotations document or Tender Package be provided via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45" w:type="dxa"/>
          </w:tcPr>
          <w:p w14:paraId="70F17572" w14:textId="77777777" w:rsidR="00ED6A40" w:rsidRDefault="0000000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7A339C75" w14:textId="77777777" w:rsidR="00ED6A40" w:rsidRDefault="0000000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6DE19858" w14:textId="77777777" w:rsidR="00ED6A40" w:rsidRDefault="00ED6A40">
      <w:pPr>
        <w:pStyle w:val="BodyText"/>
        <w:spacing w:before="9"/>
        <w:rPr>
          <w:rFonts w:ascii="Times New Roman"/>
          <w:b/>
          <w:sz w:val="21"/>
        </w:rPr>
      </w:pPr>
    </w:p>
    <w:p w14:paraId="029E5644" w14:textId="77777777" w:rsidR="00ED6A40" w:rsidRDefault="00000000">
      <w:pPr>
        <w:ind w:left="13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0F603092" w14:textId="77777777" w:rsidR="00ED6A40" w:rsidRDefault="00ED6A40">
      <w:pPr>
        <w:pStyle w:val="BodyText"/>
        <w:spacing w:before="3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ED6A40" w14:paraId="0E5A75BB" w14:textId="77777777">
        <w:trPr>
          <w:trHeight w:val="452"/>
        </w:trPr>
        <w:tc>
          <w:tcPr>
            <w:tcW w:w="4321" w:type="dxa"/>
          </w:tcPr>
          <w:p w14:paraId="7833F78D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7CACDAFF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629A8C90" w14:textId="77777777">
        <w:trPr>
          <w:trHeight w:val="452"/>
        </w:trPr>
        <w:tc>
          <w:tcPr>
            <w:tcW w:w="4321" w:type="dxa"/>
          </w:tcPr>
          <w:p w14:paraId="3F633B9C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5CF29DBF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4DE052B7" w14:textId="77777777">
        <w:trPr>
          <w:trHeight w:val="452"/>
        </w:trPr>
        <w:tc>
          <w:tcPr>
            <w:tcW w:w="4321" w:type="dxa"/>
          </w:tcPr>
          <w:p w14:paraId="5E0F6AE5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1084B354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100A753A" w14:textId="77777777">
        <w:trPr>
          <w:trHeight w:val="452"/>
        </w:trPr>
        <w:tc>
          <w:tcPr>
            <w:tcW w:w="4321" w:type="dxa"/>
          </w:tcPr>
          <w:p w14:paraId="31D20EF9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62952DC9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3FF98C" w14:textId="77777777" w:rsidR="00ED6A40" w:rsidRDefault="00ED6A40">
      <w:pPr>
        <w:pStyle w:val="BodyText"/>
        <w:spacing w:before="5"/>
        <w:rPr>
          <w:rFonts w:ascii="Times New Roman"/>
          <w:sz w:val="22"/>
        </w:rPr>
      </w:pPr>
    </w:p>
    <w:p w14:paraId="3D557B00" w14:textId="77777777" w:rsidR="00ED6A40" w:rsidRDefault="00000000">
      <w:pPr>
        <w:pStyle w:val="Heading2"/>
        <w:spacing w:line="500" w:lineRule="atLeast"/>
        <w:ind w:right="7378"/>
        <w:jc w:val="left"/>
      </w:pPr>
      <w:r>
        <w:t>For Internal use, only</w:t>
      </w:r>
      <w:r>
        <w:rPr>
          <w:spacing w:val="-52"/>
        </w:rPr>
        <w:t xml:space="preserve"> </w:t>
      </w:r>
      <w:r>
        <w:t>Official Notes</w:t>
      </w:r>
    </w:p>
    <w:p w14:paraId="135C94AE" w14:textId="77777777" w:rsidR="00ED6A40" w:rsidRDefault="00000000">
      <w:pPr>
        <w:spacing w:before="6"/>
        <w:ind w:left="1320"/>
        <w:rPr>
          <w:rFonts w:ascii="Times New Roman"/>
          <w:i/>
        </w:rPr>
      </w:pPr>
      <w:r>
        <w:rPr>
          <w:rFonts w:ascii="Times New Roman"/>
          <w:i/>
        </w:rPr>
        <w:t>(only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 completed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the Head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Procurement,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Mercy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Corps)</w:t>
      </w:r>
    </w:p>
    <w:p w14:paraId="61C09D58" w14:textId="77777777" w:rsidR="00ED6A40" w:rsidRDefault="00ED6A40">
      <w:pPr>
        <w:pStyle w:val="BodyText"/>
        <w:spacing w:before="1" w:after="1"/>
        <w:rPr>
          <w:rFonts w:ascii="Times New Roman"/>
          <w:i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ED6A40" w14:paraId="6F937386" w14:textId="77777777">
        <w:trPr>
          <w:trHeight w:val="452"/>
        </w:trPr>
        <w:tc>
          <w:tcPr>
            <w:tcW w:w="4321" w:type="dxa"/>
          </w:tcPr>
          <w:p w14:paraId="35611368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(Name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Title)</w:t>
            </w:r>
          </w:p>
        </w:tc>
        <w:tc>
          <w:tcPr>
            <w:tcW w:w="4321" w:type="dxa"/>
          </w:tcPr>
          <w:p w14:paraId="68325FD6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2CEE79E5" w14:textId="77777777">
        <w:trPr>
          <w:trHeight w:val="452"/>
        </w:trPr>
        <w:tc>
          <w:tcPr>
            <w:tcW w:w="4321" w:type="dxa"/>
          </w:tcPr>
          <w:p w14:paraId="06C3D345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4321" w:type="dxa"/>
          </w:tcPr>
          <w:p w14:paraId="218CADA6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45D46EFE" w14:textId="77777777">
        <w:trPr>
          <w:trHeight w:val="455"/>
        </w:trPr>
        <w:tc>
          <w:tcPr>
            <w:tcW w:w="4321" w:type="dxa"/>
          </w:tcPr>
          <w:p w14:paraId="53C70FB2" w14:textId="77777777" w:rsidR="00ED6A40" w:rsidRDefault="0000000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4321" w:type="dxa"/>
          </w:tcPr>
          <w:p w14:paraId="16B200C6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B2CF8F" w14:textId="77777777" w:rsidR="00ED6A40" w:rsidRDefault="00ED6A40">
      <w:pPr>
        <w:pStyle w:val="BodyText"/>
        <w:rPr>
          <w:rFonts w:ascii="Times New Roman"/>
          <w:i/>
          <w:sz w:val="24"/>
        </w:rPr>
      </w:pPr>
    </w:p>
    <w:p w14:paraId="43D146CA" w14:textId="77777777" w:rsidR="00ED6A40" w:rsidRDefault="00000000">
      <w:pPr>
        <w:spacing w:before="166"/>
        <w:ind w:left="1320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p w14:paraId="4E9582CF" w14:textId="77777777" w:rsidR="00ED6A40" w:rsidRDefault="00ED6A40">
      <w:pPr>
        <w:rPr>
          <w:sz w:val="16"/>
        </w:rPr>
        <w:sectPr w:rsidR="00ED6A40">
          <w:pgSz w:w="12240" w:h="15840"/>
          <w:pgMar w:top="720" w:right="1000" w:bottom="1320" w:left="480" w:header="0" w:footer="1131" w:gutter="0"/>
          <w:cols w:space="720"/>
        </w:sectPr>
      </w:pPr>
    </w:p>
    <w:p w14:paraId="58C81E5B" w14:textId="77777777" w:rsidR="00ED6A40" w:rsidRDefault="00000000">
      <w:pPr>
        <w:spacing w:before="64"/>
        <w:ind w:left="1104"/>
        <w:rPr>
          <w:rFonts w:ascii="Arial"/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E61114" wp14:editId="742A25A6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10417D20" w14:textId="77777777" w:rsidR="00ED6A40" w:rsidRDefault="00000000">
      <w:pPr>
        <w:spacing w:before="2"/>
        <w:ind w:left="1104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3B69F5F7" w14:textId="77777777" w:rsidR="00ED6A40" w:rsidRDefault="00ED6A40">
      <w:pPr>
        <w:pStyle w:val="BodyText"/>
        <w:spacing w:before="2"/>
        <w:rPr>
          <w:rFonts w:ascii="Arial"/>
          <w:b/>
          <w:sz w:val="36"/>
        </w:rPr>
      </w:pPr>
    </w:p>
    <w:p w14:paraId="6B0DC731" w14:textId="77777777" w:rsidR="00ED6A40" w:rsidRDefault="00000000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0A9F8110" w14:textId="77777777" w:rsidR="00ED6A40" w:rsidRDefault="00000000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242709C6" w14:textId="77777777" w:rsidR="00ED6A40" w:rsidRDefault="00ED6A40">
      <w:pPr>
        <w:pStyle w:val="BodyText"/>
        <w:spacing w:before="2"/>
        <w:rPr>
          <w:rFonts w:ascii="Arial"/>
          <w:b/>
          <w:i/>
          <w:sz w:val="12"/>
        </w:rPr>
      </w:pPr>
    </w:p>
    <w:p w14:paraId="08AEA4EF" w14:textId="77777777" w:rsidR="00ED6A40" w:rsidRDefault="00000000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2EFA1A8D" w14:textId="77777777" w:rsidR="00ED6A40" w:rsidRDefault="00ED6A40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ED6A40" w14:paraId="2A744330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BD94FC4" w14:textId="77777777" w:rsidR="00ED6A40" w:rsidRDefault="00000000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6AD5E30C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2FE2D2D2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49425DC8" w14:textId="77777777" w:rsidR="00ED6A40" w:rsidRDefault="00000000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1214973A" w14:textId="77777777" w:rsidR="00ED6A40" w:rsidRDefault="00000000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3AFA502E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D2E47EA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2BBEA186" w14:textId="77777777" w:rsidR="00ED6A40" w:rsidRDefault="00000000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4B476659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57462297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3899ED8" w14:textId="77777777" w:rsidR="00ED6A40" w:rsidRDefault="00ED6A40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19F9F36" w14:textId="77777777" w:rsidR="00ED6A40" w:rsidRDefault="00000000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3AB8CD2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73E0AB04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8A9CD94" w14:textId="77777777" w:rsidR="00ED6A40" w:rsidRDefault="00000000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5406E9F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6FD4A18D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D0DAFD1" w14:textId="77777777" w:rsidR="00ED6A40" w:rsidRDefault="00000000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611EA609" w14:textId="77777777" w:rsidR="00ED6A40" w:rsidRDefault="00000000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ED6A40" w14:paraId="354D1203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4B4688D8" w14:textId="77777777" w:rsidR="00ED6A40" w:rsidRDefault="00ED6A4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6BFCB297" w14:textId="77777777" w:rsidR="00ED6A40" w:rsidRDefault="00000000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585C28D0" w14:textId="77777777" w:rsidR="00ED6A40" w:rsidRDefault="0000000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6296AB5F" w14:textId="77777777" w:rsidR="00ED6A40" w:rsidRDefault="00000000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4939465C" w14:textId="77777777" w:rsidR="00ED6A40" w:rsidRDefault="00000000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D6A40" w14:paraId="155F0BF0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B8C7B7" w14:textId="77777777" w:rsidR="00ED6A40" w:rsidRDefault="00000000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13D2B464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28FEA956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7A59C515" w14:textId="77777777" w:rsidR="00ED6A40" w:rsidRDefault="00000000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60EAC118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78B68724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4CB30622" w14:textId="77777777" w:rsidR="00ED6A40" w:rsidRDefault="00000000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0AFF218B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3EF5DCBA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0D6B7262" w14:textId="77777777" w:rsidR="00ED6A40" w:rsidRDefault="00ED6A40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6E0FC848" w14:textId="77777777" w:rsidR="00ED6A40" w:rsidRDefault="00000000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E835236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8C6040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79218FD4" w14:textId="77777777" w:rsidR="00ED6A40" w:rsidRDefault="00ED6A40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1797A411" w14:textId="77777777" w:rsidR="00ED6A40" w:rsidRDefault="00000000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2F7DD0F5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07F801C2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2F9421EF" w14:textId="77777777" w:rsidR="00ED6A40" w:rsidRDefault="00000000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60E68E90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A40" w14:paraId="57C077BB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506821FA" w14:textId="77777777" w:rsidR="00ED6A40" w:rsidRDefault="00ED6A40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45EC5DFE" w14:textId="77777777" w:rsidR="00ED6A40" w:rsidRDefault="00000000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17DEC1E0" w14:textId="77777777" w:rsidR="00ED6A40" w:rsidRDefault="00ED6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BE141B" w14:textId="77777777" w:rsidR="00ED6A40" w:rsidRDefault="00ED6A40">
      <w:pPr>
        <w:rPr>
          <w:rFonts w:ascii="Times New Roman"/>
          <w:sz w:val="20"/>
        </w:rPr>
        <w:sectPr w:rsidR="00ED6A40">
          <w:footerReference w:type="default" r:id="rId10"/>
          <w:pgSz w:w="12240" w:h="15840"/>
          <w:pgMar w:top="1280" w:right="100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ED6A40" w14:paraId="53788F6C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0161B1C" w14:textId="77777777" w:rsidR="00ED6A40" w:rsidRDefault="00000000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B1AF010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22F494" w14:textId="77777777" w:rsidR="00ED6A40" w:rsidRDefault="00ED6A40">
      <w:pPr>
        <w:pStyle w:val="BodyText"/>
        <w:rPr>
          <w:rFonts w:ascii="Arial"/>
          <w:b/>
          <w:sz w:val="12"/>
        </w:rPr>
      </w:pPr>
    </w:p>
    <w:p w14:paraId="7F0DC381" w14:textId="77777777" w:rsidR="00ED6A40" w:rsidRDefault="00000000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4E1221BA" w14:textId="77777777" w:rsidR="00ED6A40" w:rsidRDefault="00ED6A40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ED6A40" w14:paraId="541B8DD7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28A4ABC5" w14:textId="77777777" w:rsidR="00ED6A40" w:rsidRDefault="00000000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505E7E2E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A40" w14:paraId="2328929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401D56DC" w14:textId="77777777" w:rsidR="00ED6A40" w:rsidRDefault="00000000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409A0306" w14:textId="77777777" w:rsidR="00ED6A40" w:rsidRDefault="00000000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6F72D37F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A40" w14:paraId="6377BC53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68BA003" w14:textId="77777777" w:rsidR="00ED6A40" w:rsidRDefault="00000000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15867D0B" w14:textId="77777777" w:rsidR="00ED6A40" w:rsidRDefault="00000000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D6A40" w14:paraId="4873C66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0380B83D" w14:textId="77777777" w:rsidR="00ED6A40" w:rsidRDefault="00000000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7C28A7D7" w14:textId="77777777" w:rsidR="00ED6A40" w:rsidRDefault="00000000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3EBBDF56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E2C71" w14:textId="77777777" w:rsidR="00ED6A40" w:rsidRDefault="00000000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154B9D2E" w14:textId="77777777" w:rsidR="00ED6A40" w:rsidRDefault="00ED6A40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ED6A40" w14:paraId="34E9E746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10D9B50C" w14:textId="77777777" w:rsidR="00ED6A40" w:rsidRDefault="00ED6A40">
            <w:pPr>
              <w:pStyle w:val="TableParagraph"/>
              <w:rPr>
                <w:rFonts w:ascii="Arial"/>
                <w:b/>
              </w:rPr>
            </w:pPr>
          </w:p>
          <w:p w14:paraId="0B033DD7" w14:textId="77777777" w:rsidR="00ED6A40" w:rsidRDefault="00000000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16682897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A40" w14:paraId="0A75AEDE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0C5A27AC" w14:textId="77777777" w:rsidR="00ED6A40" w:rsidRDefault="00000000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9B0B0A5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A40" w14:paraId="7926BA8E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5FC2371D" w14:textId="77777777" w:rsidR="00ED6A40" w:rsidRDefault="00000000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38C943C7" w14:textId="77777777" w:rsidR="00ED6A40" w:rsidRDefault="00000000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1C3A06E2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A40" w14:paraId="73A07BC6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5DCFCB1A" w14:textId="77777777" w:rsidR="00ED6A40" w:rsidRDefault="00000000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07AF857B" w14:textId="77777777" w:rsidR="00ED6A40" w:rsidRDefault="00ED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94EB1" w14:textId="77777777" w:rsidR="00ED6A40" w:rsidRDefault="00000000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560CCE91" w14:textId="77777777" w:rsidR="00ED6A40" w:rsidRDefault="00ED6A40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ED6A40" w14:paraId="63D9764B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445D6AAA" w14:textId="77777777" w:rsidR="00ED6A40" w:rsidRDefault="0000000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4ED1DB5E" w14:textId="77777777" w:rsidR="00ED6A40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ED6A40" w14:paraId="3C950705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289C1096" w14:textId="77777777" w:rsidR="00ED6A40" w:rsidRDefault="0000000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06350F35" w14:textId="77777777" w:rsidR="00ED6A40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ED6A40" w14:paraId="7347ED08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3C3B2F72" w14:textId="77777777" w:rsidR="00ED6A40" w:rsidRDefault="0000000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45980015" w14:textId="77777777" w:rsidR="00ED6A40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295D5015" w14:textId="77777777" w:rsidR="00ED6A40" w:rsidRDefault="00ED6A40">
      <w:pPr>
        <w:spacing w:line="229" w:lineRule="exact"/>
        <w:rPr>
          <w:sz w:val="20"/>
        </w:rPr>
        <w:sectPr w:rsidR="00ED6A40">
          <w:pgSz w:w="12240" w:h="15840"/>
          <w:pgMar w:top="1440" w:right="1000" w:bottom="1600" w:left="480" w:header="0" w:footer="1369" w:gutter="0"/>
          <w:cols w:space="720"/>
        </w:sectPr>
      </w:pPr>
    </w:p>
    <w:p w14:paraId="7BD5F8FC" w14:textId="77777777" w:rsidR="00ED6A40" w:rsidRDefault="00000000">
      <w:pPr>
        <w:pStyle w:val="Heading1"/>
        <w:spacing w:before="171"/>
        <w:rPr>
          <w:u w:val="none"/>
        </w:rPr>
      </w:pPr>
      <w:r>
        <w:rPr>
          <w:u w:val="thick"/>
        </w:rPr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5ABDE710" w14:textId="77777777" w:rsidR="00ED6A40" w:rsidRDefault="00ED6A40">
      <w:pPr>
        <w:pStyle w:val="BodyText"/>
        <w:spacing w:before="8"/>
        <w:rPr>
          <w:rFonts w:ascii="Arial"/>
          <w:b/>
          <w:sz w:val="11"/>
        </w:rPr>
      </w:pPr>
    </w:p>
    <w:p w14:paraId="4256330B" w14:textId="77777777" w:rsidR="00ED6A40" w:rsidRDefault="00000000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7FF10BDA" w14:textId="77777777" w:rsidR="00ED6A40" w:rsidRDefault="00ED6A40">
      <w:pPr>
        <w:pStyle w:val="BodyText"/>
      </w:pPr>
    </w:p>
    <w:p w14:paraId="5D60A8BF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3"/>
        <w:jc w:val="both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>knowledge) are not the subject of any government’s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0369FA5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2"/>
        <w:jc w:val="both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2A976B3D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jc w:val="both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0DF9C507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jc w:val="both"/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r>
        <w:rPr>
          <w:sz w:val="20"/>
        </w:rPr>
        <w:t>matters,  or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4208440E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6"/>
        <w:jc w:val="both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5227B4DC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9"/>
        <w:jc w:val="both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8524BB7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6"/>
        <w:jc w:val="both"/>
        <w:rPr>
          <w:sz w:val="20"/>
        </w:rPr>
      </w:pPr>
      <w:r>
        <w:rPr>
          <w:sz w:val="20"/>
        </w:rPr>
        <w:t>It provides workers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682F859E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jc w:val="both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0225EBF3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8"/>
        <w:jc w:val="both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03D96BD3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jc w:val="both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470A2704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2"/>
        <w:jc w:val="both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6B87991C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jc w:val="both"/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relationship is disclosed to Mercy Corps and will not used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4C09C1D4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jc w:val="both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conduct..</w:t>
      </w:r>
    </w:p>
    <w:p w14:paraId="2D5DC931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jc w:val="both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1FC3B37" w14:textId="77777777" w:rsidR="00ED6A40" w:rsidRDefault="00ED6A40">
      <w:pPr>
        <w:jc w:val="both"/>
        <w:rPr>
          <w:sz w:val="20"/>
        </w:rPr>
        <w:sectPr w:rsidR="00ED6A40">
          <w:pgSz w:w="12240" w:h="15840"/>
          <w:pgMar w:top="1500" w:right="1000" w:bottom="1600" w:left="480" w:header="0" w:footer="1369" w:gutter="0"/>
          <w:cols w:space="720"/>
        </w:sectPr>
      </w:pPr>
    </w:p>
    <w:p w14:paraId="44785B5C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5855C2F9" w14:textId="77777777" w:rsidR="00ED6A40" w:rsidRDefault="00000000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6D25A02C" w14:textId="77777777" w:rsidR="00ED6A40" w:rsidRDefault="00ED6A40">
      <w:pPr>
        <w:pStyle w:val="BodyText"/>
        <w:spacing w:before="7"/>
        <w:rPr>
          <w:sz w:val="21"/>
        </w:rPr>
      </w:pPr>
    </w:p>
    <w:p w14:paraId="577EB065" w14:textId="77777777" w:rsidR="00ED6A40" w:rsidRDefault="00000000">
      <w:pPr>
        <w:pStyle w:val="BodyText"/>
        <w:spacing w:line="259" w:lineRule="auto"/>
        <w:ind w:left="960" w:right="444"/>
        <w:jc w:val="both"/>
      </w:pPr>
      <w:r>
        <w:t>If the Company cannot certify to any of the above it should explain why not.</w:t>
      </w:r>
      <w:r>
        <w:rPr>
          <w:spacing w:val="1"/>
        </w:rPr>
        <w:t xml:space="preserve"> </w:t>
      </w:r>
      <w:r>
        <w:t>Mercy Corps may take 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grounds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241E8A3" w14:textId="77777777" w:rsidR="00ED6A40" w:rsidRDefault="00ED6A40">
      <w:pPr>
        <w:pStyle w:val="BodyText"/>
        <w:rPr>
          <w:sz w:val="22"/>
        </w:rPr>
      </w:pPr>
    </w:p>
    <w:p w14:paraId="258675CE" w14:textId="77777777" w:rsidR="00ED6A40" w:rsidRDefault="00000000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services to major donor funded organizations and that all of the above statements are accurate and</w:t>
      </w:r>
      <w:r>
        <w:rPr>
          <w:spacing w:val="1"/>
        </w:rPr>
        <w:t xml:space="preserve"> </w:t>
      </w:r>
      <w:r>
        <w:t>factual.</w:t>
      </w:r>
    </w:p>
    <w:p w14:paraId="32622957" w14:textId="77777777" w:rsidR="00ED6A40" w:rsidRDefault="00ED6A40">
      <w:pPr>
        <w:pStyle w:val="BodyText"/>
        <w:rPr>
          <w:sz w:val="22"/>
        </w:rPr>
      </w:pPr>
    </w:p>
    <w:p w14:paraId="7AD8CFB6" w14:textId="77777777" w:rsidR="00ED6A40" w:rsidRDefault="00ED6A40">
      <w:pPr>
        <w:pStyle w:val="BodyText"/>
        <w:spacing w:before="11"/>
        <w:rPr>
          <w:sz w:val="17"/>
        </w:rPr>
      </w:pPr>
    </w:p>
    <w:p w14:paraId="6AA5628A" w14:textId="67D8754C" w:rsidR="00ED6A40" w:rsidRDefault="007B5BF3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FF3350A" wp14:editId="69AE895C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21093698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B3365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 w:rsidR="00000000">
        <w:t>Company</w:t>
      </w:r>
      <w:r w:rsidR="00000000">
        <w:rPr>
          <w:spacing w:val="-3"/>
        </w:rPr>
        <w:t xml:space="preserve"> </w:t>
      </w:r>
      <w:r w:rsidR="00000000">
        <w:t>Name:</w:t>
      </w:r>
    </w:p>
    <w:p w14:paraId="65C237D9" w14:textId="77777777" w:rsidR="00ED6A40" w:rsidRDefault="00ED6A40">
      <w:pPr>
        <w:pStyle w:val="BodyText"/>
        <w:rPr>
          <w:sz w:val="22"/>
        </w:rPr>
      </w:pPr>
    </w:p>
    <w:p w14:paraId="66E5795D" w14:textId="77777777" w:rsidR="00ED6A40" w:rsidRDefault="00ED6A40">
      <w:pPr>
        <w:pStyle w:val="BodyText"/>
        <w:spacing w:before="2"/>
        <w:rPr>
          <w:sz w:val="18"/>
        </w:rPr>
      </w:pPr>
    </w:p>
    <w:p w14:paraId="0C6DD674" w14:textId="153356C6" w:rsidR="00ED6A40" w:rsidRDefault="007B5BF3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466B1F" wp14:editId="0C4A3080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124237348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120DD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888375D" wp14:editId="275165F7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206096318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EC76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 w:rsidR="00000000">
        <w:t>Name</w:t>
      </w:r>
      <w:r w:rsidR="00000000">
        <w:rPr>
          <w:spacing w:val="-8"/>
        </w:rPr>
        <w:t xml:space="preserve"> </w:t>
      </w:r>
      <w:r w:rsidR="00000000">
        <w:t>of</w:t>
      </w:r>
      <w:r w:rsidR="00000000">
        <w:rPr>
          <w:spacing w:val="-10"/>
        </w:rPr>
        <w:t xml:space="preserve"> </w:t>
      </w:r>
      <w:r w:rsidR="00000000">
        <w:t>Representative:</w:t>
      </w:r>
      <w:r w:rsidR="00000000">
        <w:rPr>
          <w:spacing w:val="-52"/>
        </w:rPr>
        <w:t xml:space="preserve"> </w:t>
      </w:r>
      <w:r w:rsidR="00000000">
        <w:t>Title:</w:t>
      </w:r>
    </w:p>
    <w:p w14:paraId="6CC8E8AB" w14:textId="272FFD45" w:rsidR="00ED6A40" w:rsidRDefault="007B5BF3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CC0BFFC" wp14:editId="002BB0F3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411606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28311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991D633" wp14:editId="192FFFE3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6162628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F4967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 w:rsidR="00000000">
        <w:rPr>
          <w:w w:val="95"/>
        </w:rPr>
        <w:t>Signature:</w:t>
      </w:r>
      <w:r w:rsidR="00000000">
        <w:rPr>
          <w:spacing w:val="-50"/>
          <w:w w:val="95"/>
        </w:rPr>
        <w:t xml:space="preserve"> </w:t>
      </w:r>
      <w:r w:rsidR="00000000">
        <w:t>Date:</w:t>
      </w:r>
    </w:p>
    <w:sectPr w:rsidR="00ED6A40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2D51" w14:textId="77777777" w:rsidR="00A8773A" w:rsidRDefault="00A8773A">
      <w:r>
        <w:separator/>
      </w:r>
    </w:p>
  </w:endnote>
  <w:endnote w:type="continuationSeparator" w:id="0">
    <w:p w14:paraId="5CAA14EC" w14:textId="77777777" w:rsidR="00A8773A" w:rsidRDefault="00A8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C5948" w14:textId="24069D95" w:rsidR="00ED6A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6C2ABBE7" wp14:editId="3E778374">
          <wp:simplePos x="0" y="0"/>
          <wp:positionH relativeFrom="page">
            <wp:posOffset>1216401</wp:posOffset>
          </wp:positionH>
          <wp:positionV relativeFrom="page">
            <wp:posOffset>9202646</wp:posOffset>
          </wp:positionV>
          <wp:extent cx="784480" cy="2212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480" cy="22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5BF3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09FAE0C5" wp14:editId="3A2E79E2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12424881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B3675" w14:textId="77777777" w:rsidR="00ED6A40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AE0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597B3675" w14:textId="77777777" w:rsidR="00ED6A40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0AA3" w14:textId="30EF01D3" w:rsidR="00ED6A40" w:rsidRDefault="007B5B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788DA10E" wp14:editId="11A63940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2772445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16945" w14:textId="77777777" w:rsidR="00ED6A40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DA1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79A16945" w14:textId="77777777" w:rsidR="00ED6A40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6C689ED4" wp14:editId="73661658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700558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8181" w14:textId="77777777" w:rsidR="00ED6A40" w:rsidRDefault="00000000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89ED4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66DC8181" w14:textId="77777777" w:rsidR="00ED6A40" w:rsidRDefault="00000000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04A217E4" wp14:editId="3427F666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790740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94EC7" w14:textId="77777777" w:rsidR="00ED6A40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217E4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0C694EC7" w14:textId="77777777" w:rsidR="00ED6A40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7A5C" w14:textId="77777777" w:rsidR="00A8773A" w:rsidRDefault="00A8773A">
      <w:r>
        <w:separator/>
      </w:r>
    </w:p>
  </w:footnote>
  <w:footnote w:type="continuationSeparator" w:id="0">
    <w:p w14:paraId="4190532F" w14:textId="77777777" w:rsidR="00A8773A" w:rsidRDefault="00A8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96C1F"/>
    <w:multiLevelType w:val="hybridMultilevel"/>
    <w:tmpl w:val="5ECC55AC"/>
    <w:lvl w:ilvl="0" w:tplc="14BE1AB8">
      <w:start w:val="1"/>
      <w:numFmt w:val="decimal"/>
      <w:lvlText w:val="%1."/>
      <w:lvlJc w:val="left"/>
      <w:pPr>
        <w:ind w:left="16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382227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6F24535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EB2A341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FF2DFE8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59FCB5C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2EB65EE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40021F84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59E4E3A0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 w16cid:durableId="211983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40"/>
    <w:rsid w:val="007B5BF3"/>
    <w:rsid w:val="00A8773A"/>
    <w:rsid w:val="00DE7BBE"/>
    <w:rsid w:val="00E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D200D"/>
  <w15:docId w15:val="{93238CA8-F973-4BBF-8AE4-4ECB3B2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Olere Azebeokhai</cp:lastModifiedBy>
  <cp:revision>2</cp:revision>
  <dcterms:created xsi:type="dcterms:W3CDTF">2024-11-04T14:10:00Z</dcterms:created>
  <dcterms:modified xsi:type="dcterms:W3CDTF">2024-11-04T14:10:00Z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2024-11-04T00:00:00Z</vt:filetime>
  </property>
</Properties>
</file>