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F710B" w14:textId="77777777" w:rsidR="00CA36F2" w:rsidRPr="0074612B" w:rsidRDefault="00CA36F2" w:rsidP="00CA36F2">
      <w:pPr>
        <w:spacing w:after="0" w:line="240" w:lineRule="auto"/>
        <w:jc w:val="center"/>
        <w:rPr>
          <w:rFonts w:cstheme="minorHAnsi"/>
          <w:b/>
          <w:sz w:val="28"/>
          <w:szCs w:val="28"/>
        </w:rPr>
      </w:pPr>
      <w:r w:rsidRPr="0074612B">
        <w:rPr>
          <w:rFonts w:cstheme="minorHAnsi"/>
          <w:b/>
          <w:sz w:val="28"/>
          <w:szCs w:val="28"/>
        </w:rPr>
        <w:t>REQUEST FOR QUOTATIONS</w:t>
      </w:r>
    </w:p>
    <w:p w14:paraId="68E0833E" w14:textId="77777777" w:rsidR="00CA36F2" w:rsidRPr="00EB7A18" w:rsidRDefault="00CA36F2" w:rsidP="00CA36F2">
      <w:pPr>
        <w:spacing w:after="0" w:line="240" w:lineRule="auto"/>
        <w:rPr>
          <w:rFonts w:cstheme="minorHAnsi"/>
          <w:sz w:val="24"/>
          <w:szCs w:val="24"/>
        </w:rPr>
      </w:pPr>
    </w:p>
    <w:tbl>
      <w:tblPr>
        <w:tblStyle w:val="PlainTabl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gridCol w:w="3826"/>
      </w:tblGrid>
      <w:tr w:rsidR="00CA36F2" w:rsidRPr="00EB7A18" w14:paraId="14922CE5" w14:textId="77777777" w:rsidTr="008365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0817CFF9" w14:textId="77777777" w:rsidR="00CA36F2" w:rsidRPr="00EB7A18" w:rsidRDefault="00CA36F2" w:rsidP="008365D2">
            <w:pPr>
              <w:pStyle w:val="ListParagraph"/>
              <w:numPr>
                <w:ilvl w:val="0"/>
                <w:numId w:val="1"/>
              </w:numPr>
              <w:spacing w:after="120"/>
              <w:ind w:left="432" w:hanging="446"/>
              <w:contextualSpacing w:val="0"/>
              <w:rPr>
                <w:rFonts w:cstheme="minorHAnsi"/>
                <w:caps/>
                <w:color w:val="133469"/>
                <w:sz w:val="24"/>
                <w:szCs w:val="24"/>
              </w:rPr>
            </w:pPr>
            <w:r w:rsidRPr="0074612B">
              <w:rPr>
                <w:rFonts w:cstheme="minorHAnsi"/>
                <w:caps/>
                <w:sz w:val="24"/>
                <w:szCs w:val="24"/>
              </w:rPr>
              <w:t>Summary</w:t>
            </w:r>
          </w:p>
        </w:tc>
      </w:tr>
      <w:tr w:rsidR="00CA36F2" w:rsidRPr="00EB7A18" w14:paraId="38FE0B19" w14:textId="77777777" w:rsidTr="00836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Pr>
          <w:p w14:paraId="46D111D3" w14:textId="77777777" w:rsidR="00CA36F2" w:rsidRPr="00EB7A18" w:rsidRDefault="00CA36F2" w:rsidP="008365D2">
            <w:pPr>
              <w:spacing w:before="20" w:after="160"/>
              <w:ind w:left="428" w:hanging="428"/>
              <w:rPr>
                <w:rFonts w:cstheme="minorHAnsi"/>
                <w:smallCaps/>
                <w:sz w:val="24"/>
                <w:szCs w:val="24"/>
              </w:rPr>
            </w:pPr>
            <w:r w:rsidRPr="00EB7A18">
              <w:rPr>
                <w:rFonts w:cstheme="minorHAnsi"/>
                <w:smallCaps/>
                <w:sz w:val="24"/>
                <w:szCs w:val="24"/>
              </w:rPr>
              <w:t>1.</w:t>
            </w:r>
            <w:r w:rsidRPr="00EB7A18">
              <w:rPr>
                <w:rFonts w:cstheme="minorHAnsi"/>
                <w:smallCaps/>
                <w:sz w:val="24"/>
                <w:szCs w:val="24"/>
              </w:rPr>
              <w:tab/>
              <w:t>Solicitation Number</w:t>
            </w:r>
          </w:p>
        </w:tc>
        <w:tc>
          <w:tcPr>
            <w:tcW w:w="3826" w:type="dxa"/>
          </w:tcPr>
          <w:p w14:paraId="5DA5B42D" w14:textId="1A26D8AE" w:rsidR="00CA36F2" w:rsidRPr="00EB7A18" w:rsidRDefault="00CA36F2" w:rsidP="008365D2">
            <w:pPr>
              <w:spacing w:before="20" w:after="16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EB7A18">
              <w:rPr>
                <w:rFonts w:cstheme="minorHAnsi"/>
                <w:sz w:val="24"/>
                <w:szCs w:val="24"/>
              </w:rPr>
              <w:t>RFQ-</w:t>
            </w:r>
            <w:r>
              <w:rPr>
                <w:rFonts w:cstheme="minorHAnsi"/>
                <w:sz w:val="24"/>
                <w:szCs w:val="24"/>
              </w:rPr>
              <w:t>02</w:t>
            </w:r>
            <w:r>
              <w:rPr>
                <w:rFonts w:cstheme="minorHAnsi"/>
                <w:sz w:val="24"/>
                <w:szCs w:val="24"/>
              </w:rPr>
              <w:t>6</w:t>
            </w:r>
            <w:r w:rsidRPr="00EB7A18">
              <w:rPr>
                <w:rFonts w:cstheme="minorHAnsi"/>
                <w:sz w:val="24"/>
                <w:szCs w:val="24"/>
              </w:rPr>
              <w:t>-</w:t>
            </w:r>
            <w:r>
              <w:rPr>
                <w:rFonts w:cstheme="minorHAnsi"/>
                <w:sz w:val="24"/>
                <w:szCs w:val="24"/>
              </w:rPr>
              <w:t>058-</w:t>
            </w:r>
            <w:r w:rsidRPr="00EB7A18">
              <w:rPr>
                <w:rFonts w:cstheme="minorHAnsi"/>
                <w:sz w:val="24"/>
                <w:szCs w:val="24"/>
              </w:rPr>
              <w:t>202</w:t>
            </w:r>
            <w:r>
              <w:rPr>
                <w:rFonts w:cstheme="minorHAnsi"/>
                <w:sz w:val="24"/>
                <w:szCs w:val="24"/>
              </w:rPr>
              <w:t>6</w:t>
            </w:r>
          </w:p>
        </w:tc>
      </w:tr>
      <w:tr w:rsidR="00CA36F2" w:rsidRPr="00EB7A18" w14:paraId="0C0B00E4" w14:textId="77777777" w:rsidTr="008365D2">
        <w:tc>
          <w:tcPr>
            <w:cnfStyle w:val="001000000000" w:firstRow="0" w:lastRow="0" w:firstColumn="1" w:lastColumn="0" w:oddVBand="0" w:evenVBand="0" w:oddHBand="0" w:evenHBand="0" w:firstRowFirstColumn="0" w:firstRowLastColumn="0" w:lastRowFirstColumn="0" w:lastRowLastColumn="0"/>
            <w:tcW w:w="5524" w:type="dxa"/>
          </w:tcPr>
          <w:p w14:paraId="04FC9561" w14:textId="77777777" w:rsidR="00CA36F2" w:rsidRPr="00EB7A18" w:rsidRDefault="00CA36F2" w:rsidP="008365D2">
            <w:pPr>
              <w:spacing w:before="20" w:after="160"/>
              <w:ind w:left="428" w:hanging="428"/>
              <w:rPr>
                <w:rFonts w:cstheme="minorHAnsi"/>
                <w:smallCaps/>
                <w:sz w:val="24"/>
                <w:szCs w:val="24"/>
              </w:rPr>
            </w:pPr>
            <w:r w:rsidRPr="00EB7A18">
              <w:rPr>
                <w:rFonts w:cstheme="minorHAnsi"/>
                <w:smallCaps/>
                <w:sz w:val="24"/>
                <w:szCs w:val="24"/>
              </w:rPr>
              <w:t>2.</w:t>
            </w:r>
            <w:r w:rsidRPr="00EB7A18">
              <w:rPr>
                <w:rFonts w:cstheme="minorHAnsi"/>
                <w:smallCaps/>
                <w:sz w:val="24"/>
                <w:szCs w:val="24"/>
              </w:rPr>
              <w:tab/>
              <w:t>Solicitation Issue Date</w:t>
            </w:r>
          </w:p>
        </w:tc>
        <w:tc>
          <w:tcPr>
            <w:tcW w:w="3826" w:type="dxa"/>
          </w:tcPr>
          <w:p w14:paraId="68FB4ECD" w14:textId="5E11DE3D" w:rsidR="00CA36F2" w:rsidRPr="00EB7A18" w:rsidRDefault="00CA36F2" w:rsidP="008365D2">
            <w:pPr>
              <w:spacing w:before="20" w:after="160"/>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16</w:t>
            </w:r>
            <w:r>
              <w:rPr>
                <w:rFonts w:cstheme="minorHAnsi"/>
                <w:sz w:val="24"/>
                <w:szCs w:val="24"/>
              </w:rPr>
              <w:t>/03/2026</w:t>
            </w:r>
          </w:p>
        </w:tc>
      </w:tr>
      <w:tr w:rsidR="00CA36F2" w:rsidRPr="00EB7A18" w14:paraId="0B9907AC" w14:textId="77777777" w:rsidTr="00836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Pr>
          <w:p w14:paraId="1D2DEC51" w14:textId="77777777" w:rsidR="00CA36F2" w:rsidRPr="00EB7A18" w:rsidRDefault="00CA36F2" w:rsidP="008365D2">
            <w:pPr>
              <w:spacing w:before="20" w:after="160"/>
              <w:ind w:left="428" w:hanging="428"/>
              <w:rPr>
                <w:rFonts w:cstheme="minorHAnsi"/>
                <w:smallCaps/>
                <w:sz w:val="24"/>
                <w:szCs w:val="24"/>
              </w:rPr>
            </w:pPr>
            <w:r w:rsidRPr="00EB7A18">
              <w:rPr>
                <w:rFonts w:cstheme="minorHAnsi"/>
                <w:smallCaps/>
                <w:sz w:val="24"/>
                <w:szCs w:val="24"/>
              </w:rPr>
              <w:t>3.</w:t>
            </w:r>
            <w:r w:rsidRPr="00EB7A18">
              <w:rPr>
                <w:rFonts w:cstheme="minorHAnsi"/>
                <w:smallCaps/>
                <w:sz w:val="24"/>
                <w:szCs w:val="24"/>
              </w:rPr>
              <w:tab/>
              <w:t>Solicitation Title</w:t>
            </w:r>
          </w:p>
        </w:tc>
        <w:tc>
          <w:tcPr>
            <w:tcW w:w="3826" w:type="dxa"/>
          </w:tcPr>
          <w:p w14:paraId="05CFAFD4" w14:textId="50F99A78" w:rsidR="00CA36F2" w:rsidRPr="00EB7A18" w:rsidRDefault="00CA36F2" w:rsidP="008365D2">
            <w:pPr>
              <w:spacing w:before="20" w:after="160"/>
              <w:cnfStyle w:val="000000100000" w:firstRow="0" w:lastRow="0" w:firstColumn="0" w:lastColumn="0" w:oddVBand="0" w:evenVBand="0" w:oddHBand="1" w:evenHBand="0" w:firstRowFirstColumn="0" w:firstRowLastColumn="0" w:lastRowFirstColumn="0" w:lastRowLastColumn="0"/>
              <w:rPr>
                <w:rFonts w:cstheme="minorHAnsi"/>
                <w:sz w:val="24"/>
                <w:szCs w:val="24"/>
              </w:rPr>
            </w:pPr>
            <w:r>
              <w:t xml:space="preserve">Supply of </w:t>
            </w:r>
            <w:r>
              <w:t>Camera Lens</w:t>
            </w:r>
            <w:r w:rsidR="00054E97">
              <w:t>es</w:t>
            </w:r>
          </w:p>
        </w:tc>
      </w:tr>
      <w:tr w:rsidR="00CA36F2" w:rsidRPr="00EB7A18" w14:paraId="59CAEAB8" w14:textId="77777777" w:rsidTr="008365D2">
        <w:tc>
          <w:tcPr>
            <w:cnfStyle w:val="001000000000" w:firstRow="0" w:lastRow="0" w:firstColumn="1" w:lastColumn="0" w:oddVBand="0" w:evenVBand="0" w:oddHBand="0" w:evenHBand="0" w:firstRowFirstColumn="0" w:firstRowLastColumn="0" w:lastRowFirstColumn="0" w:lastRowLastColumn="0"/>
            <w:tcW w:w="5524" w:type="dxa"/>
          </w:tcPr>
          <w:p w14:paraId="08C8190B" w14:textId="77777777" w:rsidR="00CA36F2" w:rsidRPr="00EB7A18" w:rsidRDefault="00CA36F2" w:rsidP="008365D2">
            <w:pPr>
              <w:spacing w:before="20" w:after="160"/>
              <w:ind w:left="428" w:hanging="428"/>
              <w:rPr>
                <w:rFonts w:cstheme="minorHAnsi"/>
                <w:smallCaps/>
                <w:sz w:val="24"/>
                <w:szCs w:val="24"/>
              </w:rPr>
            </w:pPr>
            <w:r w:rsidRPr="00EB7A18">
              <w:rPr>
                <w:rFonts w:cstheme="minorHAnsi"/>
                <w:smallCaps/>
                <w:sz w:val="24"/>
                <w:szCs w:val="24"/>
              </w:rPr>
              <w:t>4.</w:t>
            </w:r>
            <w:r w:rsidRPr="00EB7A18">
              <w:rPr>
                <w:rFonts w:cstheme="minorHAnsi"/>
                <w:smallCaps/>
                <w:sz w:val="24"/>
                <w:szCs w:val="24"/>
              </w:rPr>
              <w:tab/>
              <w:t>Place(s) of Performance/Delivery</w:t>
            </w:r>
          </w:p>
        </w:tc>
        <w:tc>
          <w:tcPr>
            <w:tcW w:w="3826" w:type="dxa"/>
          </w:tcPr>
          <w:p w14:paraId="7F758060" w14:textId="77777777" w:rsidR="00CA36F2" w:rsidRPr="00EB7A18" w:rsidRDefault="00CA36F2" w:rsidP="008365D2">
            <w:pPr>
              <w:spacing w:before="20" w:after="160"/>
              <w:cnfStyle w:val="000000000000" w:firstRow="0" w:lastRow="0" w:firstColumn="0" w:lastColumn="0" w:oddVBand="0" w:evenVBand="0" w:oddHBand="0" w:evenHBand="0" w:firstRowFirstColumn="0" w:firstRowLastColumn="0" w:lastRowFirstColumn="0" w:lastRowLastColumn="0"/>
              <w:rPr>
                <w:rFonts w:cstheme="minorHAnsi"/>
                <w:sz w:val="24"/>
                <w:szCs w:val="24"/>
              </w:rPr>
            </w:pPr>
            <w:r w:rsidRPr="00EB7A18">
              <w:rPr>
                <w:rFonts w:cstheme="minorHAnsi"/>
                <w:sz w:val="24"/>
                <w:szCs w:val="24"/>
              </w:rPr>
              <w:t>Maiduguri</w:t>
            </w:r>
          </w:p>
        </w:tc>
      </w:tr>
      <w:tr w:rsidR="00CA36F2" w:rsidRPr="00EB7A18" w14:paraId="70B5A990" w14:textId="77777777" w:rsidTr="00836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Pr>
          <w:p w14:paraId="589B7AD2" w14:textId="77777777" w:rsidR="00CA36F2" w:rsidRPr="00EB7A18" w:rsidRDefault="00CA36F2" w:rsidP="008365D2">
            <w:pPr>
              <w:spacing w:before="20" w:after="160"/>
              <w:ind w:left="428" w:hanging="428"/>
              <w:rPr>
                <w:rFonts w:cstheme="minorHAnsi"/>
                <w:smallCaps/>
                <w:sz w:val="24"/>
                <w:szCs w:val="24"/>
              </w:rPr>
            </w:pPr>
            <w:r w:rsidRPr="00EB7A18">
              <w:rPr>
                <w:rFonts w:cstheme="minorHAnsi"/>
                <w:smallCaps/>
                <w:sz w:val="24"/>
                <w:szCs w:val="24"/>
              </w:rPr>
              <w:t>5.</w:t>
            </w:r>
            <w:r w:rsidRPr="00EB7A18">
              <w:rPr>
                <w:rFonts w:cstheme="minorHAnsi"/>
                <w:smallCaps/>
                <w:sz w:val="24"/>
                <w:szCs w:val="24"/>
              </w:rPr>
              <w:tab/>
              <w:t>FAAF Project Name</w:t>
            </w:r>
          </w:p>
        </w:tc>
        <w:tc>
          <w:tcPr>
            <w:tcW w:w="3826" w:type="dxa"/>
          </w:tcPr>
          <w:p w14:paraId="5FC3AC4B" w14:textId="77777777" w:rsidR="00CA36F2" w:rsidRPr="00EB7A18" w:rsidRDefault="00CA36F2" w:rsidP="008365D2">
            <w:pPr>
              <w:spacing w:before="20" w:after="160"/>
              <w:cnfStyle w:val="000000100000" w:firstRow="0" w:lastRow="0" w:firstColumn="0" w:lastColumn="0" w:oddVBand="0" w:evenVBand="0" w:oddHBand="1" w:evenHBand="0" w:firstRowFirstColumn="0" w:firstRowLastColumn="0" w:lastRowFirstColumn="0" w:lastRowLastColumn="0"/>
              <w:rPr>
                <w:rFonts w:cstheme="minorHAnsi"/>
                <w:sz w:val="24"/>
                <w:szCs w:val="24"/>
              </w:rPr>
            </w:pPr>
            <w:r w:rsidRPr="00EB7A18">
              <w:rPr>
                <w:rFonts w:cstheme="minorHAnsi"/>
                <w:sz w:val="24"/>
                <w:szCs w:val="24"/>
              </w:rPr>
              <w:t>Bits of Borno: Visual Arts for Memorialization and Healing</w:t>
            </w:r>
          </w:p>
        </w:tc>
      </w:tr>
      <w:tr w:rsidR="00CA36F2" w:rsidRPr="00EB7A18" w14:paraId="0538079B" w14:textId="77777777" w:rsidTr="008365D2">
        <w:tc>
          <w:tcPr>
            <w:cnfStyle w:val="001000000000" w:firstRow="0" w:lastRow="0" w:firstColumn="1" w:lastColumn="0" w:oddVBand="0" w:evenVBand="0" w:oddHBand="0" w:evenHBand="0" w:firstRowFirstColumn="0" w:firstRowLastColumn="0" w:lastRowFirstColumn="0" w:lastRowLastColumn="0"/>
            <w:tcW w:w="5524" w:type="dxa"/>
          </w:tcPr>
          <w:p w14:paraId="0436DDDF" w14:textId="77777777" w:rsidR="00CA36F2" w:rsidRPr="00EB7A18" w:rsidRDefault="00CA36F2" w:rsidP="008365D2">
            <w:pPr>
              <w:spacing w:before="20" w:after="160"/>
              <w:ind w:left="428" w:hanging="428"/>
              <w:rPr>
                <w:rFonts w:cstheme="minorHAnsi"/>
                <w:smallCaps/>
                <w:sz w:val="24"/>
                <w:szCs w:val="24"/>
              </w:rPr>
            </w:pPr>
            <w:r w:rsidRPr="00EB7A18">
              <w:rPr>
                <w:rFonts w:cstheme="minorHAnsi"/>
                <w:smallCaps/>
                <w:sz w:val="24"/>
                <w:szCs w:val="24"/>
              </w:rPr>
              <w:t>6.</w:t>
            </w:r>
            <w:r w:rsidRPr="00EB7A18">
              <w:rPr>
                <w:rFonts w:cstheme="minorHAnsi"/>
                <w:smallCaps/>
                <w:sz w:val="24"/>
                <w:szCs w:val="24"/>
              </w:rPr>
              <w:tab/>
              <w:t>FAAF Project Number</w:t>
            </w:r>
          </w:p>
        </w:tc>
        <w:tc>
          <w:tcPr>
            <w:tcW w:w="3826" w:type="dxa"/>
          </w:tcPr>
          <w:p w14:paraId="47EA5E7F" w14:textId="77777777" w:rsidR="00CA36F2" w:rsidRPr="00EB7A18" w:rsidRDefault="00CA36F2" w:rsidP="008365D2">
            <w:pPr>
              <w:spacing w:before="20" w:after="160"/>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058</w:t>
            </w:r>
          </w:p>
        </w:tc>
      </w:tr>
      <w:tr w:rsidR="00CA36F2" w:rsidRPr="00EB7A18" w14:paraId="71112277" w14:textId="77777777" w:rsidTr="00836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Pr>
          <w:p w14:paraId="51887423" w14:textId="77777777" w:rsidR="00CA36F2" w:rsidRPr="00EB7A18" w:rsidRDefault="00CA36F2" w:rsidP="008365D2">
            <w:pPr>
              <w:spacing w:before="20" w:after="160"/>
              <w:ind w:left="428" w:hanging="428"/>
              <w:rPr>
                <w:rFonts w:cstheme="minorHAnsi"/>
                <w:smallCaps/>
                <w:sz w:val="24"/>
                <w:szCs w:val="24"/>
              </w:rPr>
            </w:pPr>
            <w:r w:rsidRPr="00EB7A18">
              <w:rPr>
                <w:rFonts w:cstheme="minorHAnsi"/>
                <w:smallCaps/>
                <w:sz w:val="24"/>
                <w:szCs w:val="24"/>
              </w:rPr>
              <w:t>7.</w:t>
            </w:r>
            <w:r w:rsidRPr="00EB7A18">
              <w:rPr>
                <w:rFonts w:cstheme="minorHAnsi"/>
                <w:smallCaps/>
                <w:sz w:val="24"/>
                <w:szCs w:val="24"/>
              </w:rPr>
              <w:tab/>
              <w:t>Submission Due Date &amp; Time</w:t>
            </w:r>
          </w:p>
        </w:tc>
        <w:tc>
          <w:tcPr>
            <w:tcW w:w="3826" w:type="dxa"/>
          </w:tcPr>
          <w:p w14:paraId="7ADC50B5" w14:textId="7A6BE3CD" w:rsidR="00CA36F2" w:rsidRPr="00EB7A18" w:rsidRDefault="00CA36F2" w:rsidP="008365D2">
            <w:pPr>
              <w:spacing w:before="20" w:after="160"/>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20</w:t>
            </w:r>
            <w:r w:rsidRPr="00EB7A18">
              <w:rPr>
                <w:rFonts w:cstheme="minorHAnsi"/>
                <w:sz w:val="24"/>
                <w:szCs w:val="24"/>
              </w:rPr>
              <w:t>/</w:t>
            </w:r>
            <w:r>
              <w:rPr>
                <w:rFonts w:cstheme="minorHAnsi"/>
                <w:sz w:val="24"/>
                <w:szCs w:val="24"/>
              </w:rPr>
              <w:t>03</w:t>
            </w:r>
            <w:r w:rsidRPr="00EB7A18">
              <w:rPr>
                <w:rFonts w:cstheme="minorHAnsi"/>
                <w:sz w:val="24"/>
                <w:szCs w:val="24"/>
              </w:rPr>
              <w:t>/202</w:t>
            </w:r>
            <w:r>
              <w:rPr>
                <w:rFonts w:cstheme="minorHAnsi"/>
                <w:sz w:val="24"/>
                <w:szCs w:val="24"/>
              </w:rPr>
              <w:t xml:space="preserve">6 </w:t>
            </w:r>
          </w:p>
        </w:tc>
      </w:tr>
      <w:tr w:rsidR="00CA36F2" w:rsidRPr="00EB7A18" w14:paraId="188A78A7" w14:textId="77777777" w:rsidTr="008365D2">
        <w:tc>
          <w:tcPr>
            <w:cnfStyle w:val="001000000000" w:firstRow="0" w:lastRow="0" w:firstColumn="1" w:lastColumn="0" w:oddVBand="0" w:evenVBand="0" w:oddHBand="0" w:evenHBand="0" w:firstRowFirstColumn="0" w:firstRowLastColumn="0" w:lastRowFirstColumn="0" w:lastRowLastColumn="0"/>
            <w:tcW w:w="5524" w:type="dxa"/>
          </w:tcPr>
          <w:p w14:paraId="39643308" w14:textId="77777777" w:rsidR="00CA36F2" w:rsidRPr="00EB7A18" w:rsidRDefault="00CA36F2" w:rsidP="008365D2">
            <w:pPr>
              <w:spacing w:before="20" w:after="160"/>
              <w:ind w:left="428" w:hanging="428"/>
              <w:rPr>
                <w:rFonts w:cstheme="minorHAnsi"/>
                <w:smallCaps/>
                <w:sz w:val="24"/>
                <w:szCs w:val="24"/>
              </w:rPr>
            </w:pPr>
            <w:r w:rsidRPr="00EB7A18">
              <w:rPr>
                <w:rFonts w:cstheme="minorHAnsi"/>
                <w:smallCaps/>
                <w:sz w:val="24"/>
                <w:szCs w:val="24"/>
              </w:rPr>
              <w:t>8.</w:t>
            </w:r>
            <w:r w:rsidRPr="00EB7A18">
              <w:rPr>
                <w:rFonts w:cstheme="minorHAnsi"/>
                <w:smallCaps/>
                <w:sz w:val="24"/>
                <w:szCs w:val="24"/>
              </w:rPr>
              <w:tab/>
              <w:t>Questions accepted up to (Date &amp; Time)</w:t>
            </w:r>
          </w:p>
        </w:tc>
        <w:tc>
          <w:tcPr>
            <w:tcW w:w="3826" w:type="dxa"/>
          </w:tcPr>
          <w:p w14:paraId="540680DD" w14:textId="4CFBF14A" w:rsidR="00CA36F2" w:rsidRPr="00EB7A18" w:rsidRDefault="00CA36F2" w:rsidP="008365D2">
            <w:pPr>
              <w:spacing w:before="20" w:after="160"/>
              <w:cnfStyle w:val="000000000000" w:firstRow="0" w:lastRow="0" w:firstColumn="0" w:lastColumn="0" w:oddVBand="0" w:evenVBand="0" w:oddHBand="0" w:evenHBand="0" w:firstRowFirstColumn="0" w:firstRowLastColumn="0" w:lastRowFirstColumn="0" w:lastRowLastColumn="0"/>
              <w:rPr>
                <w:rFonts w:cstheme="minorHAnsi"/>
                <w:sz w:val="24"/>
                <w:szCs w:val="24"/>
              </w:rPr>
            </w:pPr>
            <w:r>
              <w:rPr>
                <w:rFonts w:cstheme="minorHAnsi"/>
                <w:sz w:val="24"/>
                <w:szCs w:val="24"/>
              </w:rPr>
              <w:t>19</w:t>
            </w:r>
            <w:r w:rsidRPr="00EB7A18">
              <w:rPr>
                <w:rFonts w:cstheme="minorHAnsi"/>
                <w:sz w:val="24"/>
                <w:szCs w:val="24"/>
              </w:rPr>
              <w:t>/</w:t>
            </w:r>
            <w:r>
              <w:rPr>
                <w:rFonts w:cstheme="minorHAnsi"/>
                <w:sz w:val="24"/>
                <w:szCs w:val="24"/>
              </w:rPr>
              <w:t>03</w:t>
            </w:r>
            <w:r w:rsidRPr="00EB7A18">
              <w:rPr>
                <w:rFonts w:cstheme="minorHAnsi"/>
                <w:sz w:val="24"/>
                <w:szCs w:val="24"/>
              </w:rPr>
              <w:t>/202</w:t>
            </w:r>
            <w:r>
              <w:rPr>
                <w:rFonts w:cstheme="minorHAnsi"/>
                <w:sz w:val="24"/>
                <w:szCs w:val="24"/>
              </w:rPr>
              <w:t xml:space="preserve">6 </w:t>
            </w:r>
          </w:p>
        </w:tc>
      </w:tr>
      <w:tr w:rsidR="00CA36F2" w:rsidRPr="00EB7A18" w14:paraId="1830C5A6" w14:textId="77777777" w:rsidTr="00836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Pr>
          <w:p w14:paraId="13435465" w14:textId="77777777" w:rsidR="00CA36F2" w:rsidRPr="00EB7A18" w:rsidRDefault="00CA36F2" w:rsidP="008365D2">
            <w:pPr>
              <w:spacing w:before="20" w:after="160"/>
              <w:ind w:left="428" w:hanging="428"/>
              <w:rPr>
                <w:rFonts w:cstheme="minorHAnsi"/>
                <w:smallCaps/>
                <w:sz w:val="24"/>
                <w:szCs w:val="24"/>
              </w:rPr>
            </w:pPr>
            <w:r w:rsidRPr="00EB7A18">
              <w:rPr>
                <w:rFonts w:cstheme="minorHAnsi"/>
                <w:smallCaps/>
                <w:sz w:val="24"/>
                <w:szCs w:val="24"/>
              </w:rPr>
              <w:t>9.</w:t>
            </w:r>
            <w:r w:rsidRPr="00EB7A18">
              <w:rPr>
                <w:rFonts w:cstheme="minorHAnsi"/>
                <w:smallCaps/>
                <w:sz w:val="24"/>
                <w:szCs w:val="24"/>
              </w:rPr>
              <w:tab/>
              <w:t>Anticipated Delivery Date(s)</w:t>
            </w:r>
          </w:p>
        </w:tc>
        <w:tc>
          <w:tcPr>
            <w:tcW w:w="3826" w:type="dxa"/>
          </w:tcPr>
          <w:p w14:paraId="1909633C" w14:textId="77777777" w:rsidR="00CA36F2" w:rsidRPr="00EB7A18" w:rsidRDefault="00CA36F2" w:rsidP="008365D2">
            <w:pPr>
              <w:spacing w:before="20" w:after="160"/>
              <w:cnfStyle w:val="000000100000" w:firstRow="0" w:lastRow="0" w:firstColumn="0" w:lastColumn="0" w:oddVBand="0" w:evenVBand="0" w:oddHBand="1" w:evenHBand="0" w:firstRowFirstColumn="0" w:firstRowLastColumn="0" w:lastRowFirstColumn="0" w:lastRowLastColumn="0"/>
              <w:rPr>
                <w:rFonts w:cstheme="minorHAnsi"/>
                <w:sz w:val="24"/>
                <w:szCs w:val="24"/>
              </w:rPr>
            </w:pPr>
            <w:r>
              <w:rPr>
                <w:rFonts w:cstheme="minorHAnsi"/>
                <w:sz w:val="24"/>
                <w:szCs w:val="24"/>
              </w:rPr>
              <w:t>Schedule will be shared (if contracted)</w:t>
            </w:r>
          </w:p>
        </w:tc>
      </w:tr>
      <w:tr w:rsidR="00CA36F2" w:rsidRPr="00EB7A18" w14:paraId="06507EFB" w14:textId="77777777" w:rsidTr="008365D2">
        <w:tc>
          <w:tcPr>
            <w:cnfStyle w:val="001000000000" w:firstRow="0" w:lastRow="0" w:firstColumn="1" w:lastColumn="0" w:oddVBand="0" w:evenVBand="0" w:oddHBand="0" w:evenHBand="0" w:firstRowFirstColumn="0" w:firstRowLastColumn="0" w:lastRowFirstColumn="0" w:lastRowLastColumn="0"/>
            <w:tcW w:w="9350" w:type="dxa"/>
            <w:gridSpan w:val="2"/>
          </w:tcPr>
          <w:p w14:paraId="221B2468" w14:textId="77777777" w:rsidR="00CA36F2" w:rsidRPr="00EB7A18" w:rsidRDefault="00CA36F2" w:rsidP="008365D2">
            <w:pPr>
              <w:spacing w:before="20"/>
              <w:ind w:left="428" w:hanging="428"/>
              <w:rPr>
                <w:rFonts w:cstheme="minorHAnsi"/>
                <w:sz w:val="24"/>
                <w:szCs w:val="24"/>
                <w:highlight w:val="yellow"/>
              </w:rPr>
            </w:pPr>
            <w:r w:rsidRPr="00EB7A18">
              <w:rPr>
                <w:rFonts w:cstheme="minorHAnsi"/>
                <w:smallCaps/>
                <w:sz w:val="24"/>
                <w:szCs w:val="24"/>
              </w:rPr>
              <w:t>10.</w:t>
            </w:r>
            <w:r w:rsidRPr="00EB7A18">
              <w:rPr>
                <w:rFonts w:cstheme="minorHAnsi"/>
                <w:smallCaps/>
                <w:sz w:val="24"/>
                <w:szCs w:val="24"/>
              </w:rPr>
              <w:tab/>
              <w:t>Requirement</w:t>
            </w:r>
          </w:p>
        </w:tc>
      </w:tr>
      <w:tr w:rsidR="00CA36F2" w:rsidRPr="00EB7A18" w14:paraId="00259923" w14:textId="77777777" w:rsidTr="008365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59240473" w14:textId="77777777" w:rsidR="00CA36F2" w:rsidRPr="00EB7A18" w:rsidRDefault="00CA36F2" w:rsidP="008365D2">
            <w:pPr>
              <w:jc w:val="both"/>
              <w:rPr>
                <w:rFonts w:cstheme="minorHAnsi"/>
                <w:b w:val="0"/>
                <w:bCs w:val="0"/>
                <w:sz w:val="24"/>
                <w:szCs w:val="24"/>
              </w:rPr>
            </w:pPr>
          </w:p>
          <w:p w14:paraId="55CBA27E" w14:textId="2A60E3B9" w:rsidR="00CA36F2" w:rsidRPr="00EB7A18" w:rsidRDefault="00CA36F2" w:rsidP="008365D2">
            <w:pPr>
              <w:jc w:val="both"/>
              <w:rPr>
                <w:rFonts w:cstheme="minorHAnsi"/>
                <w:sz w:val="24"/>
                <w:szCs w:val="24"/>
                <w:lang w:val="ru-RU"/>
              </w:rPr>
            </w:pPr>
            <w:r w:rsidRPr="00EB7A18">
              <w:rPr>
                <w:rFonts w:cstheme="minorHAnsi"/>
                <w:sz w:val="24"/>
                <w:szCs w:val="24"/>
              </w:rPr>
              <w:t xml:space="preserve">Fati Abubakar Arts Foundation (FAAF) seeks price quotations for the </w:t>
            </w:r>
            <w:r>
              <w:t xml:space="preserve">Supply of </w:t>
            </w:r>
            <w:r>
              <w:t>Camera Lens</w:t>
            </w:r>
            <w:r w:rsidR="00092906">
              <w:t>es.</w:t>
            </w:r>
          </w:p>
        </w:tc>
      </w:tr>
    </w:tbl>
    <w:p w14:paraId="3D7093A1" w14:textId="77777777" w:rsidR="00CA36F2" w:rsidRPr="00EB7A18" w:rsidRDefault="00CA36F2" w:rsidP="00CA36F2">
      <w:pPr>
        <w:pStyle w:val="ListParagraph"/>
        <w:spacing w:before="80" w:after="120" w:line="240" w:lineRule="auto"/>
        <w:ind w:left="532"/>
        <w:contextualSpacing w:val="0"/>
        <w:rPr>
          <w:rFonts w:cstheme="minorHAnsi"/>
          <w:b/>
          <w:caps/>
          <w:color w:val="133469"/>
          <w:sz w:val="24"/>
          <w:szCs w:val="24"/>
        </w:rPr>
      </w:pPr>
    </w:p>
    <w:p w14:paraId="22DC5F02" w14:textId="77777777" w:rsidR="00CA36F2" w:rsidRPr="00EB7A18" w:rsidRDefault="00CA36F2" w:rsidP="00CA36F2">
      <w:pPr>
        <w:pStyle w:val="ListParagraph"/>
        <w:numPr>
          <w:ilvl w:val="0"/>
          <w:numId w:val="1"/>
        </w:numPr>
        <w:spacing w:before="80" w:after="120" w:line="240" w:lineRule="auto"/>
        <w:ind w:left="532" w:hanging="446"/>
        <w:contextualSpacing w:val="0"/>
        <w:rPr>
          <w:rFonts w:cstheme="minorHAnsi"/>
          <w:b/>
          <w:caps/>
          <w:color w:val="133469"/>
          <w:sz w:val="24"/>
          <w:szCs w:val="24"/>
        </w:rPr>
      </w:pPr>
      <w:r w:rsidRPr="00EB7A18">
        <w:rPr>
          <w:rFonts w:cstheme="minorHAnsi"/>
          <w:b/>
          <w:caps/>
          <w:color w:val="133469"/>
          <w:sz w:val="24"/>
          <w:szCs w:val="24"/>
        </w:rPr>
        <w:t>Instructions to Offerors</w:t>
      </w:r>
    </w:p>
    <w:p w14:paraId="7B359794" w14:textId="77777777" w:rsidR="00CA36F2" w:rsidRPr="00EB7A18" w:rsidRDefault="00CA36F2" w:rsidP="00CA36F2">
      <w:pPr>
        <w:spacing w:after="0" w:line="240" w:lineRule="auto"/>
        <w:ind w:left="90"/>
        <w:jc w:val="both"/>
        <w:rPr>
          <w:rFonts w:cstheme="minorHAnsi"/>
          <w:sz w:val="24"/>
          <w:szCs w:val="24"/>
        </w:rPr>
      </w:pPr>
      <w:r w:rsidRPr="00EB7A18">
        <w:rPr>
          <w:rFonts w:cstheme="minorHAnsi"/>
          <w:sz w:val="24"/>
          <w:szCs w:val="24"/>
        </w:rPr>
        <w:t xml:space="preserve">To be considered for </w:t>
      </w:r>
      <w:r>
        <w:rPr>
          <w:rFonts w:cstheme="minorHAnsi"/>
          <w:sz w:val="24"/>
          <w:szCs w:val="24"/>
        </w:rPr>
        <w:t xml:space="preserve">the </w:t>
      </w:r>
      <w:r w:rsidRPr="00EB7A18">
        <w:rPr>
          <w:rFonts w:cstheme="minorHAnsi"/>
          <w:sz w:val="24"/>
          <w:szCs w:val="24"/>
        </w:rPr>
        <w:t xml:space="preserve">award, offerors must respond to all the requirements of this Solicitation, including those </w:t>
      </w:r>
      <w:r>
        <w:rPr>
          <w:rFonts w:cstheme="minorHAnsi"/>
          <w:sz w:val="24"/>
          <w:szCs w:val="24"/>
        </w:rPr>
        <w:t>that</w:t>
      </w:r>
      <w:r w:rsidRPr="00EB7A18">
        <w:rPr>
          <w:rFonts w:cstheme="minorHAnsi"/>
          <w:sz w:val="24"/>
          <w:szCs w:val="24"/>
        </w:rPr>
        <w:t xml:space="preserve"> must be provided through FAAF’s email</w:t>
      </w:r>
      <w:r>
        <w:rPr>
          <w:rFonts w:cstheme="minorHAnsi"/>
          <w:sz w:val="24"/>
          <w:szCs w:val="24"/>
        </w:rPr>
        <w:t>:</w:t>
      </w:r>
      <w:r w:rsidRPr="00EB7A18">
        <w:rPr>
          <w:rFonts w:cstheme="minorHAnsi"/>
          <w:sz w:val="24"/>
          <w:szCs w:val="24"/>
        </w:rPr>
        <w:t xml:space="preserve"> </w:t>
      </w:r>
      <w:hyperlink r:id="rId5" w:history="1">
        <w:r w:rsidRPr="00EB7A18">
          <w:rPr>
            <w:rStyle w:val="Hyperlink"/>
            <w:rFonts w:cstheme="minorHAnsi"/>
            <w:sz w:val="24"/>
            <w:szCs w:val="24"/>
          </w:rPr>
          <w:t>procurements@faaf.ng</w:t>
        </w:r>
      </w:hyperlink>
      <w:r w:rsidRPr="00EB7A18">
        <w:rPr>
          <w:rFonts w:cstheme="minorHAnsi"/>
          <w:sz w:val="24"/>
          <w:szCs w:val="24"/>
        </w:rPr>
        <w:t xml:space="preserve"> </w:t>
      </w:r>
    </w:p>
    <w:p w14:paraId="52051063" w14:textId="77777777" w:rsidR="00CA36F2" w:rsidRPr="00EB7A18" w:rsidRDefault="00CA36F2" w:rsidP="00CA36F2">
      <w:pPr>
        <w:spacing w:after="0" w:line="240" w:lineRule="auto"/>
        <w:rPr>
          <w:rFonts w:cstheme="minorHAnsi"/>
          <w:b/>
          <w:sz w:val="24"/>
          <w:szCs w:val="24"/>
        </w:rPr>
      </w:pPr>
    </w:p>
    <w:p w14:paraId="2752771D" w14:textId="77777777" w:rsidR="00CA36F2" w:rsidRPr="00EB7A18" w:rsidRDefault="00CA36F2" w:rsidP="00CA36F2">
      <w:pPr>
        <w:spacing w:after="0" w:line="240" w:lineRule="auto"/>
        <w:ind w:left="90"/>
        <w:jc w:val="both"/>
        <w:rPr>
          <w:rFonts w:cstheme="minorHAnsi"/>
          <w:sz w:val="24"/>
          <w:szCs w:val="24"/>
        </w:rPr>
      </w:pPr>
      <w:r w:rsidRPr="00EB7A18">
        <w:rPr>
          <w:rFonts w:cstheme="minorHAnsi"/>
          <w:sz w:val="24"/>
          <w:szCs w:val="24"/>
        </w:rPr>
        <w:t xml:space="preserve">Offerors are advised to review this document and the information provided on FAAF’s email, particularly the following sections, which are required for </w:t>
      </w:r>
      <w:r>
        <w:rPr>
          <w:rFonts w:cstheme="minorHAnsi"/>
          <w:sz w:val="24"/>
          <w:szCs w:val="24"/>
        </w:rPr>
        <w:t xml:space="preserve">the </w:t>
      </w:r>
      <w:r w:rsidRPr="00EB7A18">
        <w:rPr>
          <w:rFonts w:cstheme="minorHAnsi"/>
          <w:sz w:val="24"/>
          <w:szCs w:val="24"/>
        </w:rPr>
        <w:t xml:space="preserve">successful submission of proposals. </w:t>
      </w:r>
    </w:p>
    <w:p w14:paraId="21B06283" w14:textId="465E94A8" w:rsidR="00CA36F2" w:rsidRPr="00EB7A18" w:rsidRDefault="00CA36F2" w:rsidP="00CA36F2">
      <w:pPr>
        <w:pStyle w:val="ListParagraph"/>
        <w:numPr>
          <w:ilvl w:val="0"/>
          <w:numId w:val="4"/>
        </w:numPr>
        <w:spacing w:before="120" w:after="0" w:line="240" w:lineRule="auto"/>
        <w:ind w:left="360"/>
        <w:contextualSpacing w:val="0"/>
        <w:jc w:val="both"/>
        <w:rPr>
          <w:rFonts w:cstheme="minorHAnsi"/>
          <w:sz w:val="24"/>
          <w:szCs w:val="24"/>
        </w:rPr>
      </w:pPr>
      <w:r w:rsidRPr="00EB7A18">
        <w:rPr>
          <w:rFonts w:cstheme="minorHAnsi"/>
          <w:sz w:val="24"/>
          <w:szCs w:val="24"/>
        </w:rPr>
        <w:t>Submission:  Please upload your detailed price quotation on company letterhead using the subject “</w:t>
      </w:r>
      <w:r w:rsidRPr="00EB7A18">
        <w:rPr>
          <w:rFonts w:cstheme="minorHAnsi"/>
          <w:b/>
          <w:sz w:val="24"/>
          <w:szCs w:val="24"/>
        </w:rPr>
        <w:t xml:space="preserve">Submission of RFQ </w:t>
      </w:r>
      <w:r>
        <w:rPr>
          <w:rFonts w:cstheme="minorHAnsi"/>
          <w:b/>
          <w:sz w:val="24"/>
          <w:szCs w:val="24"/>
        </w:rPr>
        <w:t>02</w:t>
      </w:r>
      <w:r>
        <w:rPr>
          <w:rFonts w:cstheme="minorHAnsi"/>
          <w:b/>
          <w:sz w:val="24"/>
          <w:szCs w:val="24"/>
        </w:rPr>
        <w:t>6</w:t>
      </w:r>
      <w:r w:rsidRPr="00EB7A18">
        <w:rPr>
          <w:rFonts w:cstheme="minorHAnsi"/>
          <w:b/>
          <w:sz w:val="24"/>
          <w:szCs w:val="24"/>
        </w:rPr>
        <w:t>-</w:t>
      </w:r>
      <w:r>
        <w:rPr>
          <w:rFonts w:cstheme="minorHAnsi"/>
          <w:b/>
          <w:sz w:val="24"/>
          <w:szCs w:val="24"/>
        </w:rPr>
        <w:t>058</w:t>
      </w:r>
      <w:r w:rsidRPr="00EB7A18">
        <w:rPr>
          <w:rFonts w:cstheme="minorHAnsi"/>
          <w:sz w:val="24"/>
          <w:szCs w:val="24"/>
        </w:rPr>
        <w:t xml:space="preserve">” to </w:t>
      </w:r>
      <w:hyperlink r:id="rId6" w:history="1">
        <w:r>
          <w:rPr>
            <w:rStyle w:val="Hyperlink"/>
            <w:rFonts w:cstheme="minorHAnsi"/>
            <w:sz w:val="24"/>
            <w:szCs w:val="24"/>
          </w:rPr>
          <w:t>procurements@faaf.ng</w:t>
        </w:r>
      </w:hyperlink>
    </w:p>
    <w:p w14:paraId="06C0004E" w14:textId="77777777" w:rsidR="00CA36F2" w:rsidRPr="00EB7A18" w:rsidRDefault="00CA36F2" w:rsidP="00CA36F2">
      <w:pPr>
        <w:pStyle w:val="ListParagraph"/>
        <w:spacing w:before="120" w:after="0" w:line="240" w:lineRule="auto"/>
        <w:ind w:left="360"/>
        <w:contextualSpacing w:val="0"/>
        <w:rPr>
          <w:rFonts w:cstheme="minorHAnsi"/>
          <w:sz w:val="24"/>
          <w:szCs w:val="24"/>
        </w:rPr>
      </w:pPr>
    </w:p>
    <w:p w14:paraId="0ED8531B" w14:textId="77777777" w:rsidR="00CA36F2" w:rsidRPr="00EB7A18" w:rsidRDefault="00CA36F2" w:rsidP="00CA36F2">
      <w:pPr>
        <w:pStyle w:val="ListParagraph"/>
        <w:numPr>
          <w:ilvl w:val="0"/>
          <w:numId w:val="2"/>
        </w:numPr>
        <w:spacing w:after="0" w:line="240" w:lineRule="auto"/>
        <w:ind w:left="540" w:hanging="450"/>
        <w:rPr>
          <w:rFonts w:cstheme="minorHAnsi"/>
          <w:b/>
          <w:sz w:val="24"/>
          <w:szCs w:val="24"/>
        </w:rPr>
      </w:pPr>
      <w:r w:rsidRPr="00EB7A18">
        <w:rPr>
          <w:rFonts w:cstheme="minorHAnsi"/>
          <w:b/>
          <w:sz w:val="24"/>
          <w:szCs w:val="24"/>
        </w:rPr>
        <w:t>Type of Award</w:t>
      </w:r>
    </w:p>
    <w:p w14:paraId="1BF8F114" w14:textId="77777777" w:rsidR="00CA36F2" w:rsidRPr="00EB7A18" w:rsidRDefault="00CA36F2" w:rsidP="00CA36F2">
      <w:pPr>
        <w:spacing w:after="0" w:line="240" w:lineRule="auto"/>
        <w:ind w:left="540"/>
        <w:jc w:val="both"/>
        <w:rPr>
          <w:rFonts w:cstheme="minorHAnsi"/>
          <w:sz w:val="24"/>
          <w:szCs w:val="24"/>
        </w:rPr>
      </w:pPr>
      <w:r w:rsidRPr="00EB7A18">
        <w:rPr>
          <w:rFonts w:cstheme="minorHAnsi"/>
          <w:sz w:val="24"/>
          <w:szCs w:val="24"/>
        </w:rPr>
        <w:t>FAAF intends to award a Firm Fixed-Price Purchase Order as a result of this RFQ, though other contract types may be employed if required.</w:t>
      </w:r>
    </w:p>
    <w:p w14:paraId="38453D92" w14:textId="77777777" w:rsidR="00CA36F2" w:rsidRPr="00EB7A18" w:rsidRDefault="00CA36F2" w:rsidP="00CA36F2">
      <w:pPr>
        <w:pStyle w:val="ListParagraph"/>
        <w:numPr>
          <w:ilvl w:val="0"/>
          <w:numId w:val="2"/>
        </w:numPr>
        <w:spacing w:after="0" w:line="240" w:lineRule="auto"/>
        <w:ind w:left="540" w:hanging="450"/>
        <w:rPr>
          <w:rFonts w:cstheme="minorHAnsi"/>
          <w:b/>
          <w:sz w:val="24"/>
          <w:szCs w:val="24"/>
        </w:rPr>
      </w:pPr>
      <w:r w:rsidRPr="00EB7A18">
        <w:rPr>
          <w:rFonts w:cstheme="minorHAnsi"/>
          <w:b/>
          <w:sz w:val="24"/>
          <w:szCs w:val="24"/>
        </w:rPr>
        <w:t>Selection Criteria</w:t>
      </w:r>
    </w:p>
    <w:p w14:paraId="5357D172" w14:textId="77777777" w:rsidR="00CA36F2" w:rsidRPr="00EB7A18" w:rsidRDefault="00CA36F2" w:rsidP="00CA36F2">
      <w:pPr>
        <w:pStyle w:val="ListParagraph"/>
        <w:spacing w:after="0" w:line="240" w:lineRule="auto"/>
        <w:ind w:left="540"/>
        <w:jc w:val="both"/>
        <w:rPr>
          <w:rFonts w:cstheme="minorHAnsi"/>
          <w:sz w:val="24"/>
          <w:szCs w:val="24"/>
        </w:rPr>
      </w:pPr>
      <w:r w:rsidRPr="00EB7A18">
        <w:rPr>
          <w:rFonts w:cstheme="minorHAnsi"/>
          <w:sz w:val="24"/>
          <w:szCs w:val="24"/>
        </w:rPr>
        <w:t xml:space="preserve">  FAAF will make an award decision </w:t>
      </w:r>
      <w:r>
        <w:rPr>
          <w:rFonts w:cstheme="minorHAnsi"/>
          <w:sz w:val="24"/>
          <w:szCs w:val="24"/>
        </w:rPr>
        <w:t>based on</w:t>
      </w:r>
      <w:r w:rsidRPr="00EB7A18">
        <w:rPr>
          <w:rFonts w:cstheme="minorHAnsi"/>
          <w:sz w:val="24"/>
          <w:szCs w:val="24"/>
        </w:rPr>
        <w:t xml:space="preserve"> the lowest-priced of the technically acceptable (meets or exceeds the stated technical specifications) quotations received. </w:t>
      </w:r>
    </w:p>
    <w:p w14:paraId="6B0AE039" w14:textId="77777777" w:rsidR="00CA36F2" w:rsidRPr="00EB7A18" w:rsidRDefault="00CA36F2" w:rsidP="00CA36F2">
      <w:pPr>
        <w:pStyle w:val="ListParagraph"/>
        <w:numPr>
          <w:ilvl w:val="0"/>
          <w:numId w:val="2"/>
        </w:numPr>
        <w:spacing w:after="0" w:line="240" w:lineRule="auto"/>
        <w:ind w:left="540" w:hanging="450"/>
        <w:rPr>
          <w:rFonts w:cstheme="minorHAnsi"/>
          <w:b/>
          <w:sz w:val="24"/>
          <w:szCs w:val="24"/>
        </w:rPr>
      </w:pPr>
      <w:r w:rsidRPr="00EB7A18">
        <w:rPr>
          <w:rFonts w:cstheme="minorHAnsi"/>
          <w:b/>
          <w:sz w:val="24"/>
          <w:szCs w:val="24"/>
        </w:rPr>
        <w:t>Other Guidelines and Notices</w:t>
      </w:r>
    </w:p>
    <w:p w14:paraId="1B48D46F" w14:textId="77777777" w:rsidR="00CA36F2" w:rsidRPr="00EB7A18" w:rsidRDefault="00CA36F2" w:rsidP="00CA36F2">
      <w:pPr>
        <w:pStyle w:val="ListParagraph"/>
        <w:spacing w:after="0" w:line="240" w:lineRule="auto"/>
        <w:ind w:left="540"/>
        <w:jc w:val="both"/>
        <w:rPr>
          <w:rFonts w:cstheme="minorHAnsi"/>
          <w:sz w:val="24"/>
          <w:szCs w:val="24"/>
        </w:rPr>
      </w:pPr>
      <w:r w:rsidRPr="00EB7A18">
        <w:rPr>
          <w:rFonts w:cstheme="minorHAnsi"/>
          <w:sz w:val="24"/>
          <w:szCs w:val="24"/>
        </w:rPr>
        <w:lastRenderedPageBreak/>
        <w:t>The following conditions, guidelines</w:t>
      </w:r>
      <w:r>
        <w:rPr>
          <w:rFonts w:cstheme="minorHAnsi"/>
          <w:sz w:val="24"/>
          <w:szCs w:val="24"/>
        </w:rPr>
        <w:t>,</w:t>
      </w:r>
      <w:r w:rsidRPr="00EB7A18">
        <w:rPr>
          <w:rFonts w:cstheme="minorHAnsi"/>
          <w:sz w:val="24"/>
          <w:szCs w:val="24"/>
        </w:rPr>
        <w:t xml:space="preserve"> and notices are included to assist you in preparing a competent proposal. All of them should be reflected in your submission.</w:t>
      </w:r>
    </w:p>
    <w:p w14:paraId="540A6530" w14:textId="77777777" w:rsidR="00CA36F2" w:rsidRPr="00EB7A18" w:rsidRDefault="00CA36F2" w:rsidP="00CA36F2">
      <w:pPr>
        <w:pStyle w:val="ListParagraph"/>
        <w:spacing w:after="0" w:line="240" w:lineRule="auto"/>
        <w:ind w:left="900"/>
        <w:rPr>
          <w:rFonts w:cstheme="minorHAnsi"/>
          <w:sz w:val="24"/>
          <w:szCs w:val="24"/>
        </w:rPr>
      </w:pPr>
    </w:p>
    <w:p w14:paraId="2DD8CB7D" w14:textId="77777777" w:rsidR="00CA36F2" w:rsidRPr="00EB7A18" w:rsidRDefault="00CA36F2" w:rsidP="00CA36F2">
      <w:pPr>
        <w:pStyle w:val="ListParagraph"/>
        <w:numPr>
          <w:ilvl w:val="0"/>
          <w:numId w:val="3"/>
        </w:numPr>
        <w:spacing w:after="0" w:line="240" w:lineRule="auto"/>
        <w:rPr>
          <w:rFonts w:cstheme="minorHAnsi"/>
          <w:b/>
          <w:sz w:val="24"/>
          <w:szCs w:val="24"/>
        </w:rPr>
      </w:pPr>
      <w:r w:rsidRPr="00EB7A18">
        <w:rPr>
          <w:rFonts w:cstheme="minorHAnsi"/>
          <w:b/>
          <w:sz w:val="24"/>
          <w:szCs w:val="24"/>
        </w:rPr>
        <w:t>Pricing</w:t>
      </w:r>
    </w:p>
    <w:p w14:paraId="71034736" w14:textId="77777777" w:rsidR="00CA36F2" w:rsidRPr="00EB7A18" w:rsidRDefault="00CA36F2" w:rsidP="00CA36F2">
      <w:pPr>
        <w:pStyle w:val="ListParagraph"/>
        <w:spacing w:after="0" w:line="240" w:lineRule="auto"/>
        <w:ind w:left="907"/>
        <w:contextualSpacing w:val="0"/>
        <w:jc w:val="both"/>
        <w:rPr>
          <w:rFonts w:cstheme="minorHAnsi"/>
          <w:sz w:val="24"/>
          <w:szCs w:val="24"/>
        </w:rPr>
      </w:pPr>
      <w:r w:rsidRPr="00EB7A18">
        <w:rPr>
          <w:rFonts w:cstheme="minorHAnsi"/>
          <w:sz w:val="24"/>
          <w:szCs w:val="24"/>
        </w:rPr>
        <w:t>Please address all requirements in the RFQ in your price quotation. Quotes must be inclusive of all costs. The only circumstance under which FAAF will accept any price changes from what is included in the Offeror’s quotation or will accept additional charges beyond what is included in the proposal is if FAAF modifies the requirements in writing to all prospective offerors.</w:t>
      </w:r>
    </w:p>
    <w:p w14:paraId="25CFC36D" w14:textId="77777777" w:rsidR="00CA36F2" w:rsidRPr="00EB7A18" w:rsidRDefault="00CA36F2" w:rsidP="00CA36F2">
      <w:pPr>
        <w:pStyle w:val="ListParagraph"/>
        <w:spacing w:after="0" w:line="240" w:lineRule="auto"/>
        <w:ind w:left="907"/>
        <w:contextualSpacing w:val="0"/>
        <w:jc w:val="both"/>
        <w:rPr>
          <w:rFonts w:cstheme="minorHAnsi"/>
          <w:sz w:val="24"/>
          <w:szCs w:val="24"/>
        </w:rPr>
      </w:pPr>
      <w:r w:rsidRPr="00EB7A18">
        <w:rPr>
          <w:rFonts w:cstheme="minorHAnsi"/>
          <w:sz w:val="24"/>
          <w:szCs w:val="24"/>
        </w:rPr>
        <w:t xml:space="preserve">All proposed prices and delivery dates shall be valid for a period of ninety (90) days following the date of submission, unless otherwise clearly specified by </w:t>
      </w:r>
      <w:r>
        <w:rPr>
          <w:rFonts w:cstheme="minorHAnsi"/>
          <w:sz w:val="24"/>
          <w:szCs w:val="24"/>
        </w:rPr>
        <w:t xml:space="preserve">the </w:t>
      </w:r>
      <w:r w:rsidRPr="00EB7A18">
        <w:rPr>
          <w:rFonts w:cstheme="minorHAnsi"/>
          <w:sz w:val="24"/>
          <w:szCs w:val="24"/>
        </w:rPr>
        <w:t>Offeror.</w:t>
      </w:r>
    </w:p>
    <w:p w14:paraId="2E88FA26" w14:textId="77777777" w:rsidR="00CA36F2" w:rsidRPr="00EB7A18" w:rsidRDefault="00CA36F2" w:rsidP="00CA36F2">
      <w:pPr>
        <w:pStyle w:val="ListParagraph"/>
        <w:numPr>
          <w:ilvl w:val="0"/>
          <w:numId w:val="3"/>
        </w:numPr>
        <w:spacing w:after="0" w:line="240" w:lineRule="auto"/>
        <w:rPr>
          <w:rFonts w:cstheme="minorHAnsi"/>
          <w:b/>
          <w:sz w:val="24"/>
          <w:szCs w:val="24"/>
        </w:rPr>
      </w:pPr>
      <w:r w:rsidRPr="00EB7A18">
        <w:rPr>
          <w:rFonts w:cstheme="minorHAnsi"/>
          <w:b/>
          <w:sz w:val="24"/>
          <w:szCs w:val="24"/>
        </w:rPr>
        <w:t xml:space="preserve">Source and Nationality </w:t>
      </w:r>
    </w:p>
    <w:p w14:paraId="57F15D91" w14:textId="77777777" w:rsidR="00CA36F2" w:rsidRPr="00EB7A18" w:rsidRDefault="00CA36F2" w:rsidP="00CA36F2">
      <w:pPr>
        <w:pStyle w:val="ListParagraph"/>
        <w:spacing w:after="0" w:line="240" w:lineRule="auto"/>
        <w:ind w:left="900"/>
        <w:jc w:val="both"/>
        <w:rPr>
          <w:rFonts w:cstheme="minorHAnsi"/>
          <w:b/>
          <w:bCs/>
          <w:color w:val="FF0000"/>
          <w:sz w:val="24"/>
          <w:szCs w:val="24"/>
        </w:rPr>
      </w:pPr>
      <w:r w:rsidRPr="00EB7A18">
        <w:rPr>
          <w:rFonts w:cstheme="minorHAnsi"/>
          <w:sz w:val="24"/>
          <w:szCs w:val="24"/>
        </w:rPr>
        <w:t xml:space="preserve">Offerors must agree that no services will be rendered through a service provider in any foreign policy restricted country or any designated “prohibited source”. </w:t>
      </w:r>
      <w:r w:rsidRPr="00EB7A18">
        <w:rPr>
          <w:rFonts w:cstheme="minorHAnsi"/>
          <w:b/>
          <w:bCs/>
          <w:color w:val="FF0000"/>
          <w:sz w:val="24"/>
          <w:szCs w:val="24"/>
        </w:rPr>
        <w:t xml:space="preserve">To be considered for </w:t>
      </w:r>
      <w:r>
        <w:rPr>
          <w:rFonts w:cstheme="minorHAnsi"/>
          <w:b/>
          <w:bCs/>
          <w:color w:val="FF0000"/>
          <w:sz w:val="24"/>
          <w:szCs w:val="24"/>
        </w:rPr>
        <w:t xml:space="preserve">the </w:t>
      </w:r>
      <w:r w:rsidRPr="00EB7A18">
        <w:rPr>
          <w:rFonts w:cstheme="minorHAnsi"/>
          <w:b/>
          <w:bCs/>
          <w:color w:val="FF0000"/>
          <w:sz w:val="24"/>
          <w:szCs w:val="24"/>
        </w:rPr>
        <w:t xml:space="preserve">award, offerors must send a copy of </w:t>
      </w:r>
      <w:r>
        <w:rPr>
          <w:rFonts w:cstheme="minorHAnsi"/>
          <w:b/>
          <w:bCs/>
          <w:color w:val="FF0000"/>
          <w:sz w:val="24"/>
          <w:szCs w:val="24"/>
        </w:rPr>
        <w:t xml:space="preserve">their </w:t>
      </w:r>
      <w:r w:rsidRPr="00EB7A18">
        <w:rPr>
          <w:rFonts w:cstheme="minorHAnsi"/>
          <w:b/>
          <w:bCs/>
          <w:color w:val="FF0000"/>
          <w:sz w:val="24"/>
          <w:szCs w:val="24"/>
        </w:rPr>
        <w:t>business registration/profile</w:t>
      </w:r>
      <w:r>
        <w:rPr>
          <w:rFonts w:cstheme="minorHAnsi"/>
          <w:b/>
          <w:bCs/>
          <w:color w:val="FF0000"/>
          <w:sz w:val="24"/>
          <w:szCs w:val="24"/>
        </w:rPr>
        <w:t>.</w:t>
      </w:r>
      <w:r w:rsidRPr="00EB7A18">
        <w:rPr>
          <w:rFonts w:cstheme="minorHAnsi"/>
          <w:b/>
          <w:bCs/>
          <w:color w:val="FF0000"/>
          <w:sz w:val="24"/>
          <w:szCs w:val="24"/>
        </w:rPr>
        <w:t xml:space="preserve"> </w:t>
      </w:r>
    </w:p>
    <w:p w14:paraId="619F74BE" w14:textId="77777777" w:rsidR="00CA36F2" w:rsidRPr="00EB7A18" w:rsidRDefault="00CA36F2" w:rsidP="00CA36F2">
      <w:pPr>
        <w:pStyle w:val="ListParagraph"/>
        <w:numPr>
          <w:ilvl w:val="0"/>
          <w:numId w:val="3"/>
        </w:numPr>
        <w:spacing w:after="0" w:line="240" w:lineRule="auto"/>
        <w:rPr>
          <w:rFonts w:cstheme="minorHAnsi"/>
          <w:b/>
          <w:sz w:val="24"/>
          <w:szCs w:val="24"/>
        </w:rPr>
      </w:pPr>
      <w:r w:rsidRPr="00EB7A18">
        <w:rPr>
          <w:rFonts w:cstheme="minorHAnsi"/>
          <w:b/>
          <w:sz w:val="24"/>
          <w:szCs w:val="24"/>
        </w:rPr>
        <w:t>New Material Requirement</w:t>
      </w:r>
    </w:p>
    <w:p w14:paraId="3D4E7A89" w14:textId="77777777" w:rsidR="00CA36F2" w:rsidRPr="00EB7A18" w:rsidRDefault="00CA36F2" w:rsidP="00CA36F2">
      <w:pPr>
        <w:pStyle w:val="ListParagraph"/>
        <w:spacing w:after="0" w:line="240" w:lineRule="auto"/>
        <w:ind w:left="900"/>
        <w:jc w:val="both"/>
        <w:rPr>
          <w:rFonts w:cstheme="minorHAnsi"/>
          <w:sz w:val="24"/>
          <w:szCs w:val="24"/>
        </w:rPr>
      </w:pPr>
      <w:r w:rsidRPr="00EB7A18">
        <w:rPr>
          <w:rFonts w:cstheme="minorHAnsi"/>
          <w:sz w:val="24"/>
          <w:szCs w:val="24"/>
        </w:rPr>
        <w:t xml:space="preserve">All equipment proposed in response to this RFQ must consist entirely of new components. </w:t>
      </w:r>
    </w:p>
    <w:p w14:paraId="06BFA7A0" w14:textId="77777777" w:rsidR="00CA36F2" w:rsidRPr="00EB7A18" w:rsidRDefault="00CA36F2" w:rsidP="00CA36F2">
      <w:pPr>
        <w:pStyle w:val="ListParagraph"/>
        <w:numPr>
          <w:ilvl w:val="0"/>
          <w:numId w:val="3"/>
        </w:numPr>
        <w:spacing w:after="0" w:line="240" w:lineRule="auto"/>
        <w:rPr>
          <w:rFonts w:cstheme="minorHAnsi"/>
          <w:b/>
          <w:sz w:val="24"/>
          <w:szCs w:val="24"/>
        </w:rPr>
      </w:pPr>
      <w:r w:rsidRPr="00EB7A18">
        <w:rPr>
          <w:rFonts w:cstheme="minorHAnsi"/>
          <w:b/>
          <w:sz w:val="24"/>
          <w:szCs w:val="24"/>
        </w:rPr>
        <w:t>Modification and Withdrawal of RFQ</w:t>
      </w:r>
    </w:p>
    <w:p w14:paraId="018E4E0A" w14:textId="77777777" w:rsidR="00CA36F2" w:rsidRPr="00EB7A18" w:rsidRDefault="00CA36F2" w:rsidP="00CA36F2">
      <w:pPr>
        <w:pStyle w:val="ListParagraph"/>
        <w:spacing w:after="0" w:line="240" w:lineRule="auto"/>
        <w:ind w:left="900"/>
        <w:jc w:val="both"/>
        <w:rPr>
          <w:rFonts w:cstheme="minorHAnsi"/>
          <w:sz w:val="24"/>
          <w:szCs w:val="24"/>
        </w:rPr>
      </w:pPr>
      <w:r w:rsidRPr="00EB7A18">
        <w:rPr>
          <w:rFonts w:cstheme="minorHAnsi"/>
          <w:sz w:val="24"/>
          <w:szCs w:val="24"/>
        </w:rPr>
        <w:t>FAAF reserves the right to modify by written notice the terms of this RFQ at any time in its sole discretion.  FAAF also reserves the right to withdraw this RFQ at any time—with or without statement of cause—</w:t>
      </w:r>
      <w:r>
        <w:rPr>
          <w:rFonts w:cstheme="minorHAnsi"/>
          <w:sz w:val="24"/>
          <w:szCs w:val="24"/>
        </w:rPr>
        <w:t>before</w:t>
      </w:r>
      <w:r w:rsidRPr="00EB7A18">
        <w:rPr>
          <w:rFonts w:cstheme="minorHAnsi"/>
          <w:sz w:val="24"/>
          <w:szCs w:val="24"/>
        </w:rPr>
        <w:t xml:space="preserve"> actual award.</w:t>
      </w:r>
    </w:p>
    <w:p w14:paraId="4B548FDA" w14:textId="77777777" w:rsidR="00CA36F2" w:rsidRPr="00EB7A18" w:rsidRDefault="00CA36F2" w:rsidP="00CA36F2">
      <w:pPr>
        <w:pStyle w:val="ListParagraph"/>
        <w:numPr>
          <w:ilvl w:val="0"/>
          <w:numId w:val="3"/>
        </w:numPr>
        <w:spacing w:after="0" w:line="240" w:lineRule="auto"/>
        <w:rPr>
          <w:rFonts w:cstheme="minorHAnsi"/>
          <w:b/>
          <w:sz w:val="24"/>
          <w:szCs w:val="24"/>
        </w:rPr>
      </w:pPr>
      <w:r w:rsidRPr="00EB7A18">
        <w:rPr>
          <w:rFonts w:cstheme="minorHAnsi"/>
          <w:b/>
          <w:sz w:val="24"/>
          <w:szCs w:val="24"/>
        </w:rPr>
        <w:t>Multiple Awards and No Obligation to Award</w:t>
      </w:r>
    </w:p>
    <w:p w14:paraId="061F7D36" w14:textId="77777777" w:rsidR="00CA36F2" w:rsidRPr="00EB7A18" w:rsidRDefault="00CA36F2" w:rsidP="00CA36F2">
      <w:pPr>
        <w:pStyle w:val="ListParagraph"/>
        <w:spacing w:after="0" w:line="240" w:lineRule="auto"/>
        <w:ind w:left="900"/>
        <w:jc w:val="both"/>
        <w:rPr>
          <w:rFonts w:cstheme="minorHAnsi"/>
          <w:sz w:val="24"/>
          <w:szCs w:val="24"/>
        </w:rPr>
      </w:pPr>
      <w:r w:rsidRPr="00EB7A18">
        <w:rPr>
          <w:rFonts w:cstheme="minorHAnsi"/>
          <w:sz w:val="24"/>
          <w:szCs w:val="24"/>
        </w:rPr>
        <w:t xml:space="preserve">FAAF reserves the right to issue more than one award.  FAAF also reserves the right to make an award on any item for a quantity less than the quantity proposed, at the unit prices proposed, unless the Offeror specifies otherwise in the proposal. </w:t>
      </w:r>
    </w:p>
    <w:p w14:paraId="0113257C" w14:textId="77777777" w:rsidR="00CA36F2" w:rsidRPr="00EB7A18" w:rsidRDefault="00CA36F2" w:rsidP="00CA36F2">
      <w:pPr>
        <w:pStyle w:val="ListParagraph"/>
        <w:spacing w:before="200" w:after="0" w:line="240" w:lineRule="auto"/>
        <w:ind w:left="907"/>
        <w:contextualSpacing w:val="0"/>
        <w:jc w:val="both"/>
        <w:rPr>
          <w:rFonts w:cstheme="minorHAnsi"/>
          <w:sz w:val="24"/>
          <w:szCs w:val="24"/>
        </w:rPr>
      </w:pPr>
      <w:r w:rsidRPr="00EB7A18">
        <w:rPr>
          <w:rFonts w:cstheme="minorHAnsi"/>
          <w:sz w:val="24"/>
          <w:szCs w:val="24"/>
        </w:rPr>
        <w:t>FAAF may reject any or all offers or not award a contract under this RFQ if such action is in the best interests of FAAF, its client, or the Host Country.  FAAF may also waive informalities and minor irregularities in offers received, should such actions be in the best interest of FAAF, its client, or the Host Country.</w:t>
      </w:r>
    </w:p>
    <w:p w14:paraId="5691C79C" w14:textId="77777777" w:rsidR="00CA36F2" w:rsidRPr="00EB7A18" w:rsidRDefault="00CA36F2" w:rsidP="00CA36F2">
      <w:pPr>
        <w:pStyle w:val="ListParagraph"/>
        <w:ind w:left="540"/>
        <w:rPr>
          <w:rFonts w:cstheme="minorHAnsi"/>
          <w:b/>
          <w:sz w:val="24"/>
          <w:szCs w:val="24"/>
        </w:rPr>
      </w:pPr>
    </w:p>
    <w:p w14:paraId="31A3830A" w14:textId="77777777" w:rsidR="00CA36F2" w:rsidRPr="00EB7A18" w:rsidRDefault="00CA36F2" w:rsidP="00CA36F2">
      <w:pPr>
        <w:pStyle w:val="ListParagraph"/>
        <w:numPr>
          <w:ilvl w:val="0"/>
          <w:numId w:val="2"/>
        </w:numPr>
        <w:spacing w:after="0" w:line="240" w:lineRule="auto"/>
        <w:ind w:left="540" w:hanging="450"/>
        <w:rPr>
          <w:rFonts w:cstheme="minorHAnsi"/>
          <w:b/>
          <w:sz w:val="24"/>
          <w:szCs w:val="24"/>
        </w:rPr>
      </w:pPr>
      <w:r w:rsidRPr="00EB7A18">
        <w:rPr>
          <w:rFonts w:cstheme="minorHAnsi"/>
          <w:b/>
          <w:sz w:val="24"/>
          <w:szCs w:val="24"/>
        </w:rPr>
        <w:t>Questions</w:t>
      </w:r>
    </w:p>
    <w:p w14:paraId="68E6F3FE" w14:textId="26A4130B" w:rsidR="00CA36F2" w:rsidRPr="00EB7A18" w:rsidRDefault="00CA36F2" w:rsidP="00CA36F2">
      <w:pPr>
        <w:spacing w:after="0" w:line="240" w:lineRule="auto"/>
        <w:ind w:left="547"/>
        <w:jc w:val="both"/>
        <w:rPr>
          <w:rFonts w:cstheme="minorHAnsi"/>
          <w:sz w:val="24"/>
          <w:szCs w:val="24"/>
        </w:rPr>
      </w:pPr>
      <w:r w:rsidRPr="00EB7A18">
        <w:rPr>
          <w:rFonts w:cstheme="minorHAnsi"/>
          <w:sz w:val="24"/>
          <w:szCs w:val="24"/>
        </w:rPr>
        <w:t xml:space="preserve">Any questions or clarifications must be submitted via email to  </w:t>
      </w:r>
      <w:hyperlink r:id="rId7" w:history="1">
        <w:r>
          <w:rPr>
            <w:rStyle w:val="Hyperlink"/>
            <w:rFonts w:cstheme="minorHAnsi"/>
            <w:sz w:val="24"/>
            <w:szCs w:val="24"/>
          </w:rPr>
          <w:t>procurements@faaf.ng</w:t>
        </w:r>
      </w:hyperlink>
      <w:r w:rsidRPr="00EB7A18">
        <w:rPr>
          <w:rFonts w:cstheme="minorHAnsi"/>
          <w:sz w:val="24"/>
          <w:szCs w:val="24"/>
        </w:rPr>
        <w:t xml:space="preserve"> on or before </w:t>
      </w:r>
      <w:r>
        <w:rPr>
          <w:rFonts w:cstheme="minorHAnsi"/>
          <w:sz w:val="24"/>
          <w:szCs w:val="24"/>
        </w:rPr>
        <w:t xml:space="preserve">the </w:t>
      </w:r>
      <w:r w:rsidRPr="00EB7A18">
        <w:rPr>
          <w:rFonts w:cstheme="minorHAnsi"/>
          <w:sz w:val="24"/>
          <w:szCs w:val="24"/>
        </w:rPr>
        <w:t xml:space="preserve">close of business </w:t>
      </w:r>
      <w:r>
        <w:rPr>
          <w:rFonts w:cstheme="minorHAnsi"/>
          <w:sz w:val="24"/>
          <w:szCs w:val="24"/>
        </w:rPr>
        <w:t>on 1</w:t>
      </w:r>
      <w:r>
        <w:rPr>
          <w:rFonts w:cstheme="minorHAnsi"/>
          <w:sz w:val="24"/>
          <w:szCs w:val="24"/>
        </w:rPr>
        <w:t>9</w:t>
      </w:r>
      <w:r>
        <w:rPr>
          <w:rFonts w:cstheme="minorHAnsi"/>
          <w:sz w:val="24"/>
          <w:szCs w:val="24"/>
          <w:vertAlign w:val="superscript"/>
        </w:rPr>
        <w:t>th</w:t>
      </w:r>
      <w:r>
        <w:rPr>
          <w:rFonts w:cstheme="minorHAnsi"/>
          <w:sz w:val="24"/>
          <w:szCs w:val="24"/>
        </w:rPr>
        <w:t xml:space="preserve"> March </w:t>
      </w:r>
      <w:r w:rsidRPr="00EB7A18">
        <w:rPr>
          <w:rFonts w:cstheme="minorHAnsi"/>
          <w:sz w:val="24"/>
          <w:szCs w:val="24"/>
        </w:rPr>
        <w:t>202</w:t>
      </w:r>
      <w:r>
        <w:rPr>
          <w:rFonts w:cstheme="minorHAnsi"/>
          <w:sz w:val="24"/>
          <w:szCs w:val="24"/>
        </w:rPr>
        <w:t>6.</w:t>
      </w:r>
      <w:r w:rsidRPr="00EB7A18">
        <w:rPr>
          <w:rFonts w:cstheme="minorHAnsi"/>
          <w:sz w:val="24"/>
          <w:szCs w:val="24"/>
        </w:rPr>
        <w:t xml:space="preserve"> Responses to questions received shall be shared with all interested parties via the same email trail. </w:t>
      </w:r>
    </w:p>
    <w:p w14:paraId="7F2B3D8C" w14:textId="77777777" w:rsidR="00CA36F2" w:rsidRPr="00EB7A18" w:rsidRDefault="00CA36F2" w:rsidP="00CA36F2">
      <w:pPr>
        <w:spacing w:after="0" w:line="240" w:lineRule="auto"/>
        <w:ind w:left="547"/>
        <w:rPr>
          <w:rFonts w:cstheme="minorHAnsi"/>
          <w:sz w:val="24"/>
          <w:szCs w:val="24"/>
        </w:rPr>
      </w:pPr>
    </w:p>
    <w:p w14:paraId="38E521BD" w14:textId="77777777" w:rsidR="00CA36F2" w:rsidRPr="00EB7A18" w:rsidRDefault="00CA36F2" w:rsidP="00CA36F2">
      <w:pPr>
        <w:pStyle w:val="ListParagraph"/>
        <w:numPr>
          <w:ilvl w:val="0"/>
          <w:numId w:val="2"/>
        </w:numPr>
        <w:spacing w:after="0" w:line="240" w:lineRule="auto"/>
        <w:ind w:left="547" w:hanging="450"/>
        <w:contextualSpacing w:val="0"/>
        <w:rPr>
          <w:rFonts w:cstheme="minorHAnsi"/>
          <w:b/>
          <w:sz w:val="24"/>
          <w:szCs w:val="24"/>
        </w:rPr>
      </w:pPr>
      <w:r w:rsidRPr="00EB7A18">
        <w:rPr>
          <w:rFonts w:cstheme="minorHAnsi"/>
          <w:b/>
          <w:sz w:val="24"/>
          <w:szCs w:val="24"/>
        </w:rPr>
        <w:t xml:space="preserve">Fraud Reporting </w:t>
      </w:r>
      <w:r w:rsidRPr="00943AED">
        <w:rPr>
          <w:rFonts w:cstheme="minorHAnsi"/>
          <w:b/>
          <w:sz w:val="24"/>
          <w:szCs w:val="24"/>
        </w:rPr>
        <w:t>poetry</w:t>
      </w:r>
    </w:p>
    <w:p w14:paraId="494C2F7E" w14:textId="77777777" w:rsidR="00CA36F2" w:rsidRPr="00EB7A18" w:rsidRDefault="00CA36F2" w:rsidP="00CA36F2">
      <w:pPr>
        <w:spacing w:after="0" w:line="240" w:lineRule="auto"/>
        <w:ind w:left="540"/>
        <w:jc w:val="both"/>
        <w:rPr>
          <w:rFonts w:cstheme="minorHAnsi"/>
          <w:sz w:val="24"/>
          <w:szCs w:val="24"/>
        </w:rPr>
      </w:pPr>
      <w:r w:rsidRPr="00EB7A18">
        <w:rPr>
          <w:rFonts w:cstheme="minorHAnsi"/>
          <w:sz w:val="24"/>
          <w:szCs w:val="24"/>
        </w:rPr>
        <w:t xml:space="preserve">Should any person demand/request consideration in exchange </w:t>
      </w:r>
      <w:r>
        <w:rPr>
          <w:rFonts w:cstheme="minorHAnsi"/>
          <w:sz w:val="24"/>
          <w:szCs w:val="24"/>
        </w:rPr>
        <w:t>for</w:t>
      </w:r>
      <w:r w:rsidRPr="00EB7A18">
        <w:rPr>
          <w:rFonts w:cstheme="minorHAnsi"/>
          <w:sz w:val="24"/>
          <w:szCs w:val="24"/>
        </w:rPr>
        <w:t xml:space="preserve"> this RFQ or promises successful selection in exchange for consideration, please contact </w:t>
      </w:r>
      <w:hyperlink r:id="rId8" w:history="1">
        <w:r w:rsidRPr="007F3831">
          <w:rPr>
            <w:rStyle w:val="Hyperlink"/>
            <w:rFonts w:cstheme="minorHAnsi"/>
            <w:sz w:val="24"/>
            <w:szCs w:val="24"/>
          </w:rPr>
          <w:t>ethics@faaf.ng</w:t>
        </w:r>
      </w:hyperlink>
      <w:r>
        <w:rPr>
          <w:rStyle w:val="Hyperlink"/>
          <w:rFonts w:cstheme="minorHAnsi"/>
          <w:sz w:val="24"/>
          <w:szCs w:val="24"/>
        </w:rPr>
        <w:t xml:space="preserve"> </w:t>
      </w:r>
      <w:r w:rsidRPr="00EB7A18">
        <w:rPr>
          <w:rFonts w:cstheme="minorHAnsi"/>
          <w:sz w:val="24"/>
          <w:szCs w:val="24"/>
        </w:rPr>
        <w:t xml:space="preserve"> </w:t>
      </w:r>
    </w:p>
    <w:p w14:paraId="0AC6DAD4" w14:textId="77777777" w:rsidR="00CA36F2" w:rsidRPr="00EB7A18" w:rsidRDefault="00CA36F2" w:rsidP="00CA36F2">
      <w:pPr>
        <w:pStyle w:val="ListParagraph"/>
        <w:numPr>
          <w:ilvl w:val="0"/>
          <w:numId w:val="1"/>
        </w:numPr>
        <w:spacing w:after="0" w:line="240" w:lineRule="auto"/>
        <w:ind w:left="540" w:hanging="450"/>
        <w:rPr>
          <w:rFonts w:cstheme="minorHAnsi"/>
          <w:b/>
          <w:caps/>
          <w:color w:val="133469"/>
          <w:sz w:val="24"/>
          <w:szCs w:val="24"/>
        </w:rPr>
      </w:pPr>
      <w:r w:rsidRPr="00EB7A18">
        <w:rPr>
          <w:rFonts w:cstheme="minorHAnsi"/>
          <w:b/>
          <w:caps/>
          <w:color w:val="133469"/>
          <w:sz w:val="24"/>
          <w:szCs w:val="24"/>
        </w:rPr>
        <w:t xml:space="preserve"> </w:t>
      </w:r>
    </w:p>
    <w:p w14:paraId="09C5B9A1" w14:textId="77777777" w:rsidR="00CA36F2" w:rsidRPr="00EB7A18" w:rsidRDefault="00CA36F2" w:rsidP="00CA36F2">
      <w:pPr>
        <w:spacing w:after="0" w:line="240" w:lineRule="auto"/>
        <w:rPr>
          <w:rFonts w:cstheme="minorHAnsi"/>
          <w:sz w:val="24"/>
          <w:szCs w:val="24"/>
        </w:rPr>
      </w:pPr>
    </w:p>
    <w:p w14:paraId="016F1B53" w14:textId="77777777" w:rsidR="00CA36F2" w:rsidRPr="00EB7A18" w:rsidRDefault="00CA36F2" w:rsidP="00CA36F2">
      <w:pPr>
        <w:spacing w:after="0" w:line="240" w:lineRule="auto"/>
        <w:ind w:left="90"/>
        <w:jc w:val="both"/>
        <w:rPr>
          <w:rFonts w:cstheme="minorHAnsi"/>
          <w:sz w:val="24"/>
          <w:szCs w:val="24"/>
        </w:rPr>
      </w:pPr>
      <w:r w:rsidRPr="00EB7A18">
        <w:rPr>
          <w:rFonts w:cstheme="minorHAnsi"/>
          <w:sz w:val="24"/>
          <w:szCs w:val="24"/>
        </w:rPr>
        <w:t xml:space="preserve">The Vendor selected for award through this RFQ shall </w:t>
      </w:r>
      <w:r>
        <w:rPr>
          <w:rFonts w:cstheme="minorHAnsi"/>
          <w:sz w:val="24"/>
          <w:szCs w:val="24"/>
        </w:rPr>
        <w:t>deliver the items to the FAAF office.</w:t>
      </w:r>
    </w:p>
    <w:p w14:paraId="1E77FDB8" w14:textId="77777777" w:rsidR="00CA36F2" w:rsidRPr="00EB7A18" w:rsidRDefault="00CA36F2" w:rsidP="00CA36F2">
      <w:pPr>
        <w:spacing w:after="0" w:line="240" w:lineRule="auto"/>
        <w:ind w:left="450"/>
        <w:rPr>
          <w:rFonts w:cstheme="minorHAnsi"/>
          <w:sz w:val="24"/>
          <w:szCs w:val="24"/>
        </w:rPr>
      </w:pPr>
    </w:p>
    <w:p w14:paraId="7C4D4905" w14:textId="77777777" w:rsidR="00CA36F2" w:rsidRPr="00EB7A18" w:rsidRDefault="00CA36F2" w:rsidP="00CA36F2">
      <w:pPr>
        <w:spacing w:after="0" w:line="240" w:lineRule="auto"/>
        <w:ind w:left="450"/>
        <w:rPr>
          <w:rFonts w:cstheme="minorHAnsi"/>
          <w:sz w:val="24"/>
          <w:szCs w:val="24"/>
        </w:rPr>
      </w:pPr>
      <w:r w:rsidRPr="00EB7A18">
        <w:rPr>
          <w:rFonts w:cstheme="minorHAnsi"/>
          <w:sz w:val="24"/>
          <w:szCs w:val="24"/>
        </w:rPr>
        <w:t>Price Schedule:</w:t>
      </w:r>
    </w:p>
    <w:p w14:paraId="3BF72D9B" w14:textId="77777777" w:rsidR="00CA36F2" w:rsidRPr="00EB7A18" w:rsidRDefault="00CA36F2" w:rsidP="00CA36F2">
      <w:pPr>
        <w:spacing w:after="0" w:line="240" w:lineRule="auto"/>
        <w:ind w:left="450"/>
        <w:rPr>
          <w:rFonts w:cstheme="minorHAnsi"/>
          <w:sz w:val="24"/>
          <w:szCs w:val="24"/>
        </w:rPr>
      </w:pPr>
    </w:p>
    <w:tbl>
      <w:tblPr>
        <w:tblW w:w="97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3296"/>
        <w:gridCol w:w="830"/>
        <w:gridCol w:w="1127"/>
        <w:gridCol w:w="1254"/>
        <w:gridCol w:w="1142"/>
        <w:gridCol w:w="1467"/>
      </w:tblGrid>
      <w:tr w:rsidR="00CA36F2" w:rsidRPr="00EB7A18" w14:paraId="74E5AADB" w14:textId="77777777" w:rsidTr="00CA36F2">
        <w:trPr>
          <w:trHeight w:val="874"/>
          <w:jc w:val="center"/>
        </w:trPr>
        <w:tc>
          <w:tcPr>
            <w:tcW w:w="599" w:type="dxa"/>
            <w:shd w:val="clear" w:color="auto" w:fill="EE0000"/>
            <w:vAlign w:val="center"/>
            <w:hideMark/>
          </w:tcPr>
          <w:p w14:paraId="149D5B05" w14:textId="77777777" w:rsidR="00CA36F2" w:rsidRPr="00EB7A18" w:rsidRDefault="00CA36F2" w:rsidP="008365D2">
            <w:pPr>
              <w:spacing w:after="0" w:line="240" w:lineRule="auto"/>
              <w:rPr>
                <w:rFonts w:eastAsia="Times New Roman" w:cstheme="minorHAnsi"/>
                <w:b/>
                <w:bCs/>
                <w:color w:val="000000"/>
                <w:sz w:val="24"/>
                <w:szCs w:val="24"/>
              </w:rPr>
            </w:pPr>
            <w:bookmarkStart w:id="0" w:name="_Hlk119583731"/>
            <w:r w:rsidRPr="00EB7A18">
              <w:rPr>
                <w:rFonts w:eastAsia="Times New Roman" w:cstheme="minorHAnsi"/>
                <w:b/>
                <w:bCs/>
                <w:color w:val="000000"/>
                <w:sz w:val="24"/>
                <w:szCs w:val="24"/>
              </w:rPr>
              <w:t>No</w:t>
            </w:r>
          </w:p>
        </w:tc>
        <w:tc>
          <w:tcPr>
            <w:tcW w:w="3296" w:type="dxa"/>
            <w:shd w:val="clear" w:color="auto" w:fill="EE0000"/>
            <w:vAlign w:val="center"/>
            <w:hideMark/>
          </w:tcPr>
          <w:p w14:paraId="73B97BC5" w14:textId="77777777" w:rsidR="00CA36F2" w:rsidRPr="00EB7A18" w:rsidRDefault="00CA36F2" w:rsidP="008365D2">
            <w:pPr>
              <w:spacing w:after="0" w:line="240" w:lineRule="auto"/>
              <w:rPr>
                <w:rFonts w:eastAsia="Times New Roman" w:cstheme="minorHAnsi"/>
                <w:b/>
                <w:bCs/>
                <w:color w:val="000000"/>
                <w:sz w:val="24"/>
                <w:szCs w:val="24"/>
              </w:rPr>
            </w:pPr>
            <w:r w:rsidRPr="00EB7A18">
              <w:rPr>
                <w:rFonts w:eastAsia="Times New Roman" w:cstheme="minorHAnsi"/>
                <w:b/>
                <w:bCs/>
                <w:color w:val="000000"/>
                <w:sz w:val="24"/>
                <w:szCs w:val="24"/>
              </w:rPr>
              <w:t>Item Description</w:t>
            </w:r>
          </w:p>
        </w:tc>
        <w:tc>
          <w:tcPr>
            <w:tcW w:w="830" w:type="dxa"/>
            <w:shd w:val="clear" w:color="auto" w:fill="EE0000"/>
            <w:vAlign w:val="center"/>
            <w:hideMark/>
          </w:tcPr>
          <w:p w14:paraId="2DCE342C" w14:textId="77777777" w:rsidR="00CA36F2" w:rsidRPr="00EB7A18" w:rsidRDefault="00CA36F2" w:rsidP="008365D2">
            <w:pPr>
              <w:spacing w:after="0" w:line="240" w:lineRule="auto"/>
              <w:rPr>
                <w:rFonts w:eastAsia="Times New Roman" w:cstheme="minorHAnsi"/>
                <w:b/>
                <w:bCs/>
                <w:color w:val="000000"/>
                <w:sz w:val="24"/>
                <w:szCs w:val="24"/>
              </w:rPr>
            </w:pPr>
            <w:r w:rsidRPr="00EB7A18">
              <w:rPr>
                <w:rFonts w:eastAsia="Times New Roman" w:cstheme="minorHAnsi"/>
                <w:b/>
                <w:bCs/>
                <w:color w:val="000000"/>
                <w:sz w:val="24"/>
                <w:szCs w:val="24"/>
              </w:rPr>
              <w:t>Unit</w:t>
            </w:r>
          </w:p>
        </w:tc>
        <w:tc>
          <w:tcPr>
            <w:tcW w:w="1127" w:type="dxa"/>
            <w:shd w:val="clear" w:color="auto" w:fill="EE0000"/>
          </w:tcPr>
          <w:p w14:paraId="5AB43C59" w14:textId="77777777" w:rsidR="00CA36F2" w:rsidRDefault="00CA36F2" w:rsidP="008365D2">
            <w:pPr>
              <w:spacing w:after="0" w:line="240" w:lineRule="auto"/>
              <w:rPr>
                <w:rFonts w:eastAsia="Times New Roman" w:cstheme="minorHAnsi"/>
                <w:b/>
                <w:bCs/>
                <w:color w:val="000000"/>
                <w:sz w:val="24"/>
                <w:szCs w:val="24"/>
              </w:rPr>
            </w:pPr>
          </w:p>
          <w:p w14:paraId="4F7BFD4B" w14:textId="77777777" w:rsidR="00CA36F2" w:rsidRPr="00EB7A18" w:rsidRDefault="00CA36F2" w:rsidP="008365D2">
            <w:pPr>
              <w:spacing w:after="0" w:line="240" w:lineRule="auto"/>
              <w:rPr>
                <w:rFonts w:eastAsia="Times New Roman" w:cstheme="minorHAnsi"/>
                <w:b/>
                <w:bCs/>
                <w:color w:val="000000"/>
                <w:sz w:val="24"/>
                <w:szCs w:val="24"/>
              </w:rPr>
            </w:pPr>
            <w:r>
              <w:rPr>
                <w:rFonts w:eastAsia="Times New Roman" w:cstheme="minorHAnsi"/>
                <w:b/>
                <w:bCs/>
                <w:color w:val="000000"/>
                <w:sz w:val="24"/>
                <w:szCs w:val="24"/>
              </w:rPr>
              <w:t>Quantity</w:t>
            </w:r>
          </w:p>
        </w:tc>
        <w:tc>
          <w:tcPr>
            <w:tcW w:w="1254" w:type="dxa"/>
            <w:shd w:val="clear" w:color="auto" w:fill="EE0000"/>
          </w:tcPr>
          <w:p w14:paraId="62B113B7" w14:textId="77777777" w:rsidR="00CA36F2" w:rsidRDefault="00CA36F2" w:rsidP="008365D2">
            <w:pPr>
              <w:spacing w:after="0" w:line="240" w:lineRule="auto"/>
              <w:rPr>
                <w:rFonts w:eastAsia="Times New Roman" w:cstheme="minorHAnsi"/>
                <w:b/>
                <w:bCs/>
                <w:color w:val="000000"/>
                <w:sz w:val="24"/>
                <w:szCs w:val="24"/>
              </w:rPr>
            </w:pPr>
          </w:p>
          <w:p w14:paraId="3E4E3BC8" w14:textId="77777777" w:rsidR="00CA36F2" w:rsidRPr="00EB7A18" w:rsidRDefault="00CA36F2" w:rsidP="008365D2">
            <w:pPr>
              <w:spacing w:after="0" w:line="240" w:lineRule="auto"/>
              <w:rPr>
                <w:rFonts w:eastAsia="Times New Roman" w:cstheme="minorHAnsi"/>
                <w:b/>
                <w:bCs/>
                <w:color w:val="000000"/>
                <w:sz w:val="24"/>
                <w:szCs w:val="24"/>
              </w:rPr>
            </w:pPr>
            <w:r>
              <w:rPr>
                <w:rFonts w:eastAsia="Times New Roman" w:cstheme="minorHAnsi"/>
                <w:b/>
                <w:bCs/>
                <w:color w:val="000000"/>
                <w:sz w:val="24"/>
                <w:szCs w:val="24"/>
              </w:rPr>
              <w:t>Frequency</w:t>
            </w:r>
          </w:p>
        </w:tc>
        <w:tc>
          <w:tcPr>
            <w:tcW w:w="1142" w:type="dxa"/>
            <w:shd w:val="clear" w:color="auto" w:fill="EE0000"/>
            <w:vAlign w:val="center"/>
            <w:hideMark/>
          </w:tcPr>
          <w:p w14:paraId="5A583B80" w14:textId="77777777" w:rsidR="00CA36F2" w:rsidRPr="00EB7A18" w:rsidRDefault="00CA36F2" w:rsidP="008365D2">
            <w:pPr>
              <w:spacing w:after="0" w:line="240" w:lineRule="auto"/>
              <w:rPr>
                <w:rFonts w:eastAsia="Times New Roman" w:cstheme="minorHAnsi"/>
                <w:b/>
                <w:bCs/>
                <w:color w:val="000000"/>
                <w:sz w:val="24"/>
                <w:szCs w:val="24"/>
              </w:rPr>
            </w:pPr>
            <w:r w:rsidRPr="00EB7A18">
              <w:rPr>
                <w:rFonts w:eastAsia="Times New Roman" w:cstheme="minorHAnsi"/>
                <w:b/>
                <w:bCs/>
                <w:color w:val="000000"/>
                <w:sz w:val="24"/>
                <w:szCs w:val="24"/>
              </w:rPr>
              <w:t>Unit Price (NGN)</w:t>
            </w:r>
          </w:p>
        </w:tc>
        <w:tc>
          <w:tcPr>
            <w:tcW w:w="1467" w:type="dxa"/>
            <w:shd w:val="clear" w:color="auto" w:fill="EE0000"/>
          </w:tcPr>
          <w:p w14:paraId="05EF8129" w14:textId="77777777" w:rsidR="00CA36F2" w:rsidRDefault="00CA36F2" w:rsidP="008365D2">
            <w:pPr>
              <w:spacing w:after="0" w:line="240" w:lineRule="auto"/>
              <w:rPr>
                <w:rFonts w:eastAsia="Times New Roman" w:cstheme="minorHAnsi"/>
                <w:b/>
                <w:bCs/>
                <w:color w:val="000000"/>
                <w:sz w:val="24"/>
                <w:szCs w:val="24"/>
              </w:rPr>
            </w:pPr>
          </w:p>
          <w:p w14:paraId="503AA556" w14:textId="77777777" w:rsidR="00CA36F2" w:rsidRPr="00EB7A18" w:rsidRDefault="00CA36F2" w:rsidP="008365D2">
            <w:pPr>
              <w:spacing w:after="0" w:line="240" w:lineRule="auto"/>
              <w:rPr>
                <w:rFonts w:eastAsia="Times New Roman" w:cstheme="minorHAnsi"/>
                <w:b/>
                <w:bCs/>
                <w:color w:val="000000"/>
                <w:sz w:val="24"/>
                <w:szCs w:val="24"/>
              </w:rPr>
            </w:pPr>
            <w:r>
              <w:rPr>
                <w:rFonts w:eastAsia="Times New Roman" w:cstheme="minorHAnsi"/>
                <w:b/>
                <w:bCs/>
                <w:color w:val="000000"/>
                <w:sz w:val="24"/>
                <w:szCs w:val="24"/>
              </w:rPr>
              <w:t>Total (Inclusive of 2% WHT)</w:t>
            </w:r>
          </w:p>
        </w:tc>
      </w:tr>
      <w:tr w:rsidR="00CA36F2" w:rsidRPr="00EB7A18" w14:paraId="35D97E98" w14:textId="77777777" w:rsidTr="00CA36F2">
        <w:trPr>
          <w:trHeight w:hRule="exact" w:val="712"/>
          <w:jc w:val="center"/>
        </w:trPr>
        <w:tc>
          <w:tcPr>
            <w:tcW w:w="599" w:type="dxa"/>
            <w:vAlign w:val="center"/>
          </w:tcPr>
          <w:p w14:paraId="29D892DD" w14:textId="77777777" w:rsidR="00CA36F2" w:rsidRPr="00EB7A18" w:rsidRDefault="00CA36F2" w:rsidP="008365D2">
            <w:pPr>
              <w:spacing w:after="0" w:line="240" w:lineRule="auto"/>
              <w:rPr>
                <w:rFonts w:eastAsia="Times New Roman" w:cstheme="minorHAnsi"/>
                <w:color w:val="000000"/>
                <w:sz w:val="24"/>
                <w:szCs w:val="24"/>
              </w:rPr>
            </w:pPr>
            <w:r>
              <w:rPr>
                <w:rFonts w:eastAsia="Times New Roman" w:cstheme="minorHAnsi"/>
                <w:color w:val="000000"/>
                <w:sz w:val="24"/>
                <w:szCs w:val="24"/>
              </w:rPr>
              <w:t>1</w:t>
            </w:r>
          </w:p>
        </w:tc>
        <w:tc>
          <w:tcPr>
            <w:tcW w:w="3296" w:type="dxa"/>
            <w:vAlign w:val="bottom"/>
          </w:tcPr>
          <w:p w14:paraId="7486F323" w14:textId="1B2E81C4" w:rsidR="00CA36F2" w:rsidRPr="00CF462D" w:rsidRDefault="00CA36F2" w:rsidP="008365D2">
            <w:pPr>
              <w:spacing w:after="240" w:line="240" w:lineRule="auto"/>
              <w:rPr>
                <w:rFonts w:eastAsia="Times New Roman" w:cstheme="minorHAnsi"/>
                <w:color w:val="000000"/>
              </w:rPr>
            </w:pPr>
            <w:r>
              <w:t>Sony FE 35mm f/1.8 Lens</w:t>
            </w:r>
          </w:p>
        </w:tc>
        <w:tc>
          <w:tcPr>
            <w:tcW w:w="830" w:type="dxa"/>
            <w:vAlign w:val="center"/>
          </w:tcPr>
          <w:p w14:paraId="782A7129" w14:textId="77777777" w:rsidR="00CA36F2" w:rsidRPr="00EB7A18" w:rsidRDefault="00CA36F2" w:rsidP="008365D2">
            <w:pPr>
              <w:spacing w:after="0" w:line="240" w:lineRule="auto"/>
              <w:rPr>
                <w:rFonts w:eastAsia="Times New Roman" w:cstheme="minorHAnsi"/>
                <w:color w:val="000000"/>
                <w:sz w:val="24"/>
                <w:szCs w:val="24"/>
              </w:rPr>
            </w:pPr>
            <w:r>
              <w:rPr>
                <w:rFonts w:eastAsia="Times New Roman" w:cstheme="minorHAnsi"/>
                <w:color w:val="000000"/>
                <w:sz w:val="24"/>
                <w:szCs w:val="24"/>
              </w:rPr>
              <w:t>Pieces</w:t>
            </w:r>
          </w:p>
        </w:tc>
        <w:tc>
          <w:tcPr>
            <w:tcW w:w="1127" w:type="dxa"/>
          </w:tcPr>
          <w:p w14:paraId="0F441E05" w14:textId="28598427" w:rsidR="00CA36F2" w:rsidRPr="00EB7A18" w:rsidRDefault="00CA36F2" w:rsidP="008365D2">
            <w:pPr>
              <w:spacing w:after="0" w:line="240" w:lineRule="auto"/>
              <w:rPr>
                <w:rFonts w:eastAsia="Times New Roman" w:cstheme="minorHAnsi"/>
                <w:color w:val="000000"/>
                <w:sz w:val="24"/>
                <w:szCs w:val="24"/>
              </w:rPr>
            </w:pPr>
            <w:r>
              <w:rPr>
                <w:rFonts w:eastAsia="Times New Roman" w:cstheme="minorHAnsi"/>
                <w:color w:val="000000"/>
                <w:sz w:val="24"/>
                <w:szCs w:val="24"/>
              </w:rPr>
              <w:t>3</w:t>
            </w:r>
          </w:p>
        </w:tc>
        <w:tc>
          <w:tcPr>
            <w:tcW w:w="1254" w:type="dxa"/>
          </w:tcPr>
          <w:p w14:paraId="43405D7D" w14:textId="77777777" w:rsidR="00CA36F2" w:rsidRDefault="00CA36F2" w:rsidP="008365D2">
            <w:pPr>
              <w:spacing w:after="0" w:line="240" w:lineRule="auto"/>
              <w:jc w:val="center"/>
              <w:rPr>
                <w:rFonts w:eastAsia="Times New Roman" w:cstheme="minorHAnsi"/>
                <w:color w:val="000000"/>
                <w:sz w:val="24"/>
                <w:szCs w:val="24"/>
              </w:rPr>
            </w:pPr>
            <w:r>
              <w:rPr>
                <w:rFonts w:eastAsia="Times New Roman" w:cstheme="minorHAnsi"/>
                <w:color w:val="000000"/>
                <w:sz w:val="24"/>
                <w:szCs w:val="24"/>
              </w:rPr>
              <w:t>1</w:t>
            </w:r>
          </w:p>
          <w:p w14:paraId="174F5CAE" w14:textId="77777777" w:rsidR="00CA36F2" w:rsidRPr="00EB7A18" w:rsidRDefault="00CA36F2" w:rsidP="008365D2">
            <w:pPr>
              <w:spacing w:after="0" w:line="240" w:lineRule="auto"/>
              <w:rPr>
                <w:rFonts w:eastAsia="Times New Roman" w:cstheme="minorHAnsi"/>
                <w:color w:val="000000"/>
                <w:sz w:val="24"/>
                <w:szCs w:val="24"/>
              </w:rPr>
            </w:pPr>
          </w:p>
        </w:tc>
        <w:tc>
          <w:tcPr>
            <w:tcW w:w="1142" w:type="dxa"/>
            <w:vAlign w:val="center"/>
          </w:tcPr>
          <w:p w14:paraId="5AA331A3" w14:textId="77777777" w:rsidR="00CA36F2" w:rsidRPr="00EB7A18" w:rsidRDefault="00CA36F2" w:rsidP="008365D2">
            <w:pPr>
              <w:spacing w:after="0" w:line="240" w:lineRule="auto"/>
              <w:rPr>
                <w:rFonts w:eastAsia="Times New Roman" w:cstheme="minorHAnsi"/>
                <w:color w:val="000000"/>
                <w:sz w:val="24"/>
                <w:szCs w:val="24"/>
              </w:rPr>
            </w:pPr>
          </w:p>
        </w:tc>
        <w:tc>
          <w:tcPr>
            <w:tcW w:w="1467" w:type="dxa"/>
          </w:tcPr>
          <w:p w14:paraId="41B41D6C" w14:textId="77777777" w:rsidR="00CA36F2" w:rsidRPr="00EB7A18" w:rsidRDefault="00CA36F2" w:rsidP="008365D2">
            <w:pPr>
              <w:spacing w:after="0" w:line="240" w:lineRule="auto"/>
              <w:rPr>
                <w:rFonts w:eastAsia="Times New Roman" w:cstheme="minorHAnsi"/>
                <w:color w:val="000000"/>
                <w:sz w:val="24"/>
                <w:szCs w:val="24"/>
              </w:rPr>
            </w:pPr>
          </w:p>
        </w:tc>
      </w:tr>
      <w:tr w:rsidR="00CA36F2" w:rsidRPr="00EB7A18" w14:paraId="6D0DFF32" w14:textId="77777777" w:rsidTr="00CA36F2">
        <w:trPr>
          <w:trHeight w:hRule="exact" w:val="712"/>
          <w:jc w:val="center"/>
        </w:trPr>
        <w:tc>
          <w:tcPr>
            <w:tcW w:w="599" w:type="dxa"/>
            <w:vAlign w:val="center"/>
          </w:tcPr>
          <w:p w14:paraId="73DA5632" w14:textId="77777777" w:rsidR="00CA36F2" w:rsidRDefault="00CA36F2" w:rsidP="008365D2">
            <w:pPr>
              <w:spacing w:after="0" w:line="240" w:lineRule="auto"/>
              <w:rPr>
                <w:rFonts w:eastAsia="Times New Roman" w:cstheme="minorHAnsi"/>
                <w:color w:val="000000"/>
                <w:sz w:val="24"/>
                <w:szCs w:val="24"/>
              </w:rPr>
            </w:pPr>
            <w:r>
              <w:rPr>
                <w:rFonts w:eastAsia="Times New Roman" w:cstheme="minorHAnsi"/>
                <w:color w:val="000000"/>
                <w:sz w:val="24"/>
                <w:szCs w:val="24"/>
              </w:rPr>
              <w:t>2</w:t>
            </w:r>
          </w:p>
        </w:tc>
        <w:tc>
          <w:tcPr>
            <w:tcW w:w="3296" w:type="dxa"/>
            <w:vAlign w:val="bottom"/>
          </w:tcPr>
          <w:p w14:paraId="1A29B939" w14:textId="76DE145D" w:rsidR="00CA36F2" w:rsidRDefault="00CA36F2" w:rsidP="008365D2">
            <w:pPr>
              <w:spacing w:after="240" w:line="240" w:lineRule="auto"/>
              <w:rPr>
                <w:rFonts w:eastAsia="Times New Roman" w:cstheme="minorHAnsi"/>
                <w:color w:val="000000"/>
              </w:rPr>
            </w:pPr>
            <w:r>
              <w:t>Canon RF 35mm f/1.8 macro IS STM Lens</w:t>
            </w:r>
          </w:p>
        </w:tc>
        <w:tc>
          <w:tcPr>
            <w:tcW w:w="830" w:type="dxa"/>
            <w:vAlign w:val="center"/>
          </w:tcPr>
          <w:p w14:paraId="4DB37954" w14:textId="77777777" w:rsidR="00CA36F2" w:rsidRDefault="00CA36F2" w:rsidP="008365D2">
            <w:pPr>
              <w:spacing w:after="0" w:line="240" w:lineRule="auto"/>
              <w:rPr>
                <w:rFonts w:eastAsia="Times New Roman" w:cstheme="minorHAnsi"/>
                <w:color w:val="000000"/>
                <w:sz w:val="24"/>
                <w:szCs w:val="24"/>
              </w:rPr>
            </w:pPr>
            <w:r>
              <w:rPr>
                <w:rFonts w:eastAsia="Times New Roman" w:cstheme="minorHAnsi"/>
                <w:color w:val="000000"/>
                <w:sz w:val="24"/>
                <w:szCs w:val="24"/>
              </w:rPr>
              <w:t>Pieces</w:t>
            </w:r>
          </w:p>
        </w:tc>
        <w:tc>
          <w:tcPr>
            <w:tcW w:w="1127" w:type="dxa"/>
          </w:tcPr>
          <w:p w14:paraId="79425923" w14:textId="40C02EBE" w:rsidR="00CA36F2" w:rsidRDefault="00CA36F2" w:rsidP="008365D2">
            <w:pPr>
              <w:spacing w:after="0" w:line="240" w:lineRule="auto"/>
              <w:rPr>
                <w:rFonts w:eastAsia="Times New Roman" w:cstheme="minorHAnsi"/>
                <w:color w:val="000000"/>
                <w:sz w:val="24"/>
                <w:szCs w:val="24"/>
              </w:rPr>
            </w:pPr>
            <w:r>
              <w:rPr>
                <w:rFonts w:eastAsia="Times New Roman" w:cstheme="minorHAnsi"/>
                <w:color w:val="000000"/>
                <w:sz w:val="24"/>
                <w:szCs w:val="24"/>
              </w:rPr>
              <w:t>2</w:t>
            </w:r>
          </w:p>
        </w:tc>
        <w:tc>
          <w:tcPr>
            <w:tcW w:w="1254" w:type="dxa"/>
          </w:tcPr>
          <w:p w14:paraId="01629AD1" w14:textId="77777777" w:rsidR="00CA36F2" w:rsidRDefault="00CA36F2" w:rsidP="008365D2">
            <w:pPr>
              <w:spacing w:after="0" w:line="240" w:lineRule="auto"/>
              <w:jc w:val="center"/>
              <w:rPr>
                <w:rFonts w:eastAsia="Times New Roman" w:cstheme="minorHAnsi"/>
                <w:color w:val="000000"/>
                <w:sz w:val="24"/>
                <w:szCs w:val="24"/>
              </w:rPr>
            </w:pPr>
            <w:r>
              <w:rPr>
                <w:rFonts w:eastAsia="Times New Roman" w:cstheme="minorHAnsi"/>
                <w:color w:val="000000"/>
                <w:sz w:val="24"/>
                <w:szCs w:val="24"/>
              </w:rPr>
              <w:t>1</w:t>
            </w:r>
          </w:p>
        </w:tc>
        <w:tc>
          <w:tcPr>
            <w:tcW w:w="1142" w:type="dxa"/>
            <w:vAlign w:val="center"/>
          </w:tcPr>
          <w:p w14:paraId="3ED9E438" w14:textId="77777777" w:rsidR="00CA36F2" w:rsidRPr="00EB7A18" w:rsidRDefault="00CA36F2" w:rsidP="008365D2">
            <w:pPr>
              <w:spacing w:after="0" w:line="240" w:lineRule="auto"/>
              <w:rPr>
                <w:rFonts w:eastAsia="Times New Roman" w:cstheme="minorHAnsi"/>
                <w:color w:val="000000"/>
                <w:sz w:val="24"/>
                <w:szCs w:val="24"/>
              </w:rPr>
            </w:pPr>
          </w:p>
        </w:tc>
        <w:tc>
          <w:tcPr>
            <w:tcW w:w="1467" w:type="dxa"/>
          </w:tcPr>
          <w:p w14:paraId="48151D33" w14:textId="77777777" w:rsidR="00CA36F2" w:rsidRPr="00EB7A18" w:rsidRDefault="00CA36F2" w:rsidP="008365D2">
            <w:pPr>
              <w:spacing w:after="0" w:line="240" w:lineRule="auto"/>
              <w:rPr>
                <w:rFonts w:eastAsia="Times New Roman" w:cstheme="minorHAnsi"/>
                <w:color w:val="000000"/>
                <w:sz w:val="24"/>
                <w:szCs w:val="24"/>
              </w:rPr>
            </w:pPr>
          </w:p>
        </w:tc>
      </w:tr>
      <w:bookmarkEnd w:id="0"/>
    </w:tbl>
    <w:p w14:paraId="0797819D" w14:textId="77777777" w:rsidR="00CA36F2" w:rsidRPr="00EB7A18" w:rsidRDefault="00CA36F2" w:rsidP="00CA36F2">
      <w:pPr>
        <w:rPr>
          <w:rFonts w:cstheme="minorHAnsi"/>
          <w:sz w:val="24"/>
          <w:szCs w:val="24"/>
        </w:rPr>
      </w:pPr>
    </w:p>
    <w:p w14:paraId="5A54115E" w14:textId="38B2F8E0" w:rsidR="00CA36F2" w:rsidRDefault="002644B2" w:rsidP="00CA36F2">
      <w:r>
        <w:t>Note: Failure to submit</w:t>
      </w:r>
      <w:r w:rsidR="00D671F8">
        <w:t xml:space="preserve"> the following alongside the RFQ form may lead to disqualification:</w:t>
      </w:r>
    </w:p>
    <w:p w14:paraId="0C0EEB0E" w14:textId="083057C7" w:rsidR="00D671F8" w:rsidRDefault="00822A54" w:rsidP="00822A54">
      <w:pPr>
        <w:pStyle w:val="ListParagraph"/>
        <w:numPr>
          <w:ilvl w:val="0"/>
          <w:numId w:val="4"/>
        </w:numPr>
      </w:pPr>
      <w:r>
        <w:t>CAC</w:t>
      </w:r>
    </w:p>
    <w:p w14:paraId="509E1655" w14:textId="5B0C8FA5" w:rsidR="00822A54" w:rsidRDefault="00822A54" w:rsidP="00822A54">
      <w:pPr>
        <w:pStyle w:val="ListParagraph"/>
        <w:numPr>
          <w:ilvl w:val="0"/>
          <w:numId w:val="4"/>
        </w:numPr>
      </w:pPr>
      <w:r>
        <w:t xml:space="preserve">Updated Tax </w:t>
      </w:r>
      <w:r w:rsidR="00A94594">
        <w:t xml:space="preserve">Clearance </w:t>
      </w:r>
      <w:r>
        <w:t>Certificate</w:t>
      </w:r>
    </w:p>
    <w:p w14:paraId="7F928139" w14:textId="3BD65380" w:rsidR="00822A54" w:rsidRDefault="00822A54" w:rsidP="00822A54">
      <w:pPr>
        <w:pStyle w:val="ListParagraph"/>
        <w:numPr>
          <w:ilvl w:val="0"/>
          <w:numId w:val="4"/>
        </w:numPr>
      </w:pPr>
      <w:r>
        <w:t>SCUML</w:t>
      </w:r>
    </w:p>
    <w:p w14:paraId="59139E71" w14:textId="07D89DD6" w:rsidR="00822A54" w:rsidRDefault="00AE6013" w:rsidP="00822A54">
      <w:pPr>
        <w:pStyle w:val="ListParagraph"/>
        <w:numPr>
          <w:ilvl w:val="0"/>
          <w:numId w:val="4"/>
        </w:numPr>
      </w:pPr>
      <w:r>
        <w:t xml:space="preserve">At least two (2) proof of </w:t>
      </w:r>
      <w:r w:rsidR="00A94594">
        <w:t>experience</w:t>
      </w:r>
      <w:r w:rsidR="00F65F7D">
        <w:t xml:space="preserve"> </w:t>
      </w:r>
      <w:r w:rsidR="00A94594">
        <w:t xml:space="preserve">(PO, GRN) in </w:t>
      </w:r>
      <w:r w:rsidR="006F5047">
        <w:t xml:space="preserve">the </w:t>
      </w:r>
      <w:r w:rsidR="00A94594">
        <w:t>supply of communication Equipments</w:t>
      </w:r>
    </w:p>
    <w:p w14:paraId="662B18DD" w14:textId="77777777" w:rsidR="00CA36F2" w:rsidRDefault="00CA36F2" w:rsidP="00CA36F2"/>
    <w:p w14:paraId="1E65CEB3" w14:textId="77777777" w:rsidR="00CA36F2" w:rsidRDefault="00CA36F2" w:rsidP="00CA36F2"/>
    <w:p w14:paraId="10FF198F" w14:textId="77777777" w:rsidR="00975C0B" w:rsidRDefault="00975C0B"/>
    <w:sectPr w:rsidR="00975C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163D1"/>
    <w:multiLevelType w:val="hybridMultilevel"/>
    <w:tmpl w:val="3C0CEA48"/>
    <w:lvl w:ilvl="0" w:tplc="D068E100">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1CF21A7E"/>
    <w:multiLevelType w:val="hybridMultilevel"/>
    <w:tmpl w:val="B2B8AA4C"/>
    <w:lvl w:ilvl="0" w:tplc="D4D6C586">
      <w:start w:val="1"/>
      <w:numFmt w:val="upperRoman"/>
      <w:lvlText w:val="%1."/>
      <w:lvlJc w:val="left"/>
      <w:pPr>
        <w:ind w:left="1003" w:hanging="720"/>
      </w:pPr>
      <w:rPr>
        <w:rFonts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BD58D4"/>
    <w:multiLevelType w:val="hybridMultilevel"/>
    <w:tmpl w:val="F770165C"/>
    <w:lvl w:ilvl="0" w:tplc="A0BA953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63370237"/>
    <w:multiLevelType w:val="hybridMultilevel"/>
    <w:tmpl w:val="5A0E413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6F2"/>
    <w:rsid w:val="00054E97"/>
    <w:rsid w:val="00092906"/>
    <w:rsid w:val="002644B2"/>
    <w:rsid w:val="006F5047"/>
    <w:rsid w:val="00822A54"/>
    <w:rsid w:val="00975C0B"/>
    <w:rsid w:val="00A94594"/>
    <w:rsid w:val="00AE6013"/>
    <w:rsid w:val="00CA36F2"/>
    <w:rsid w:val="00D671F8"/>
    <w:rsid w:val="00F65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0048C"/>
  <w15:chartTrackingRefBased/>
  <w15:docId w15:val="{9B54575D-E6B8-4DFE-ADA0-BD77C1549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36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36F2"/>
    <w:pPr>
      <w:ind w:left="720"/>
      <w:contextualSpacing/>
    </w:pPr>
  </w:style>
  <w:style w:type="character" w:styleId="Hyperlink">
    <w:name w:val="Hyperlink"/>
    <w:basedOn w:val="DefaultParagraphFont"/>
    <w:uiPriority w:val="99"/>
    <w:unhideWhenUsed/>
    <w:rsid w:val="00CA36F2"/>
    <w:rPr>
      <w:color w:val="0563C1" w:themeColor="hyperlink"/>
      <w:u w:val="single"/>
    </w:rPr>
  </w:style>
  <w:style w:type="table" w:styleId="PlainTable1">
    <w:name w:val="Plain Table 1"/>
    <w:basedOn w:val="TableNormal"/>
    <w:uiPriority w:val="41"/>
    <w:rsid w:val="00CA36F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thics@faaf.ng" TargetMode="External"/><Relationship Id="rId3" Type="http://schemas.openxmlformats.org/officeDocument/2006/relationships/settings" Target="settings.xml"/><Relationship Id="rId7" Type="http://schemas.openxmlformats.org/officeDocument/2006/relationships/hyperlink" Target="mailto:procurements@kanemcreativ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curements@kanemcreative.com" TargetMode="External"/><Relationship Id="rId5" Type="http://schemas.openxmlformats.org/officeDocument/2006/relationships/hyperlink" Target="mailto:procurements@faaf.n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698</Words>
  <Characters>3979</Characters>
  <Application>Microsoft Office Word</Application>
  <DocSecurity>0</DocSecurity>
  <Lines>33</Lines>
  <Paragraphs>9</Paragraphs>
  <ScaleCrop>false</ScaleCrop>
  <Company/>
  <LinksUpToDate>false</LinksUpToDate>
  <CharactersWithSpaces>4668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Sani</dc:creator>
  <cp:keywords/>
  <dc:description/>
  <cp:lastModifiedBy>Samuel Sani</cp:lastModifiedBy>
  <cp:revision>24</cp:revision>
  <dcterms:created xsi:type="dcterms:W3CDTF">2026-03-16T10:59:00Z</dcterms:created>
  <dcterms:modified xsi:type="dcterms:W3CDTF">2026-03-16T11:32:00Z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47f37af6-eb7f-4e65-81ae-377ea86d6972</vt:lpwstr>
  </property>
</Properties>
</file>